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Calibri" w:eastAsia="Calibri" w:hAnsi="Calibri" w:cs="Times New Roman"/>
          <w:color w:val="auto"/>
          <w:kern w:val="3"/>
          <w:sz w:val="22"/>
          <w:szCs w:val="22"/>
        </w:rPr>
        <w:id w:val="-176908372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912862" w14:textId="790B8DAB" w:rsidR="00634E25" w:rsidRDefault="00634E25">
          <w:pPr>
            <w:pStyle w:val="TOCHeading"/>
          </w:pPr>
          <w:r>
            <w:t>Contents</w:t>
          </w:r>
        </w:p>
        <w:p w14:paraId="7C833E0A" w14:textId="4656ABB1" w:rsidR="00945FE8" w:rsidRDefault="00634E25">
          <w:pPr>
            <w:pStyle w:val="TOC1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0059828" w:history="1">
            <w:r w:rsidR="00945FE8" w:rsidRPr="0031738E">
              <w:rPr>
                <w:rStyle w:val="Hyperlink"/>
                <w:rFonts w:eastAsia="Times New Roman"/>
                <w:noProof/>
              </w:rPr>
              <w:t>How to apply Windows updates on ArcGIS and Portal servers</w:t>
            </w:r>
            <w:r w:rsidR="00945FE8">
              <w:rPr>
                <w:noProof/>
                <w:webHidden/>
              </w:rPr>
              <w:tab/>
            </w:r>
            <w:r w:rsidR="00945FE8">
              <w:rPr>
                <w:noProof/>
                <w:webHidden/>
              </w:rPr>
              <w:fldChar w:fldCharType="begin"/>
            </w:r>
            <w:r w:rsidR="00945FE8">
              <w:rPr>
                <w:noProof/>
                <w:webHidden/>
              </w:rPr>
              <w:instrText xml:space="preserve"> PAGEREF _Toc220059828 \h </w:instrText>
            </w:r>
            <w:r w:rsidR="00945FE8">
              <w:rPr>
                <w:noProof/>
                <w:webHidden/>
              </w:rPr>
            </w:r>
            <w:r w:rsidR="00945FE8">
              <w:rPr>
                <w:noProof/>
                <w:webHidden/>
              </w:rPr>
              <w:fldChar w:fldCharType="separate"/>
            </w:r>
            <w:r w:rsidR="00945FE8">
              <w:rPr>
                <w:noProof/>
                <w:webHidden/>
              </w:rPr>
              <w:t>2</w:t>
            </w:r>
            <w:r w:rsidR="00945FE8">
              <w:rPr>
                <w:noProof/>
                <w:webHidden/>
              </w:rPr>
              <w:fldChar w:fldCharType="end"/>
            </w:r>
          </w:hyperlink>
        </w:p>
        <w:p w14:paraId="51F0053C" w14:textId="19D1D1F0" w:rsidR="00945FE8" w:rsidRDefault="00945FE8">
          <w:pPr>
            <w:pStyle w:val="TOC2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20059829" w:history="1">
            <w:r w:rsidRPr="0031738E">
              <w:rPr>
                <w:rStyle w:val="Hyperlink"/>
                <w:noProof/>
              </w:rPr>
              <w:t>Group 1, Group 2, Group 3, Group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_Toc220059829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05B587" w14:textId="518A4163" w:rsidR="00945FE8" w:rsidRDefault="00945FE8">
          <w:pPr>
            <w:pStyle w:val="TOC2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20059830" w:history="1">
            <w:r w:rsidRPr="0031738E">
              <w:rPr>
                <w:rStyle w:val="Hyperlink"/>
                <w:noProof/>
              </w:rPr>
              <w:t>Group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_Toc220059830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11B0A4" w14:textId="259639D5" w:rsidR="00945FE8" w:rsidRDefault="00945FE8">
          <w:pPr>
            <w:pStyle w:val="TOC1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20059831" w:history="1">
            <w:r w:rsidRPr="0031738E">
              <w:rPr>
                <w:rStyle w:val="Hyperlink"/>
                <w:rFonts w:eastAsia="Times New Roman"/>
                <w:noProof/>
              </w:rPr>
              <w:t>How to apply Windows updates on Geocortex servers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_Toc220059831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B2710D" w14:textId="0C2C66BE" w:rsidR="00945FE8" w:rsidRDefault="00945FE8">
          <w:pPr>
            <w:pStyle w:val="TOC1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20059832" w:history="1">
            <w:r w:rsidRPr="0031738E">
              <w:rPr>
                <w:rStyle w:val="Hyperlink"/>
                <w:rFonts w:eastAsia="Times New Roman"/>
                <w:noProof/>
              </w:rPr>
              <w:t>How to verify if the ArcGIS and Portal URLs are up and running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_Toc220059832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A7CF86" w14:textId="06486C5B" w:rsidR="00945FE8" w:rsidRDefault="00945FE8">
          <w:pPr>
            <w:pStyle w:val="TOC1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20059833" w:history="1">
            <w:r w:rsidRPr="0031738E">
              <w:rPr>
                <w:rStyle w:val="Hyperlink"/>
                <w:rFonts w:eastAsia="Times New Roman"/>
                <w:noProof/>
              </w:rPr>
              <w:t>How to verify if the Geocortex URLs are up and running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_Toc220059833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C71542" w14:textId="0FD10C51" w:rsidR="00634E25" w:rsidRDefault="00634E25">
          <w:r>
            <w:rPr>
              <w:b/>
              <w:bCs/>
              <w:noProof/>
            </w:rPr>
            <w:fldChar w:fldCharType="end"/>
          </w:r>
        </w:p>
      </w:sdtContent>
    </w:sdt>
    <w:p w14:paraId="2273DC95" w14:textId="77777777" w:rsidR="00F9231B" w:rsidRDefault="00F9231B">
      <w:pPr>
        <w:suppressAutoHyphens w:val="0"/>
        <w:rPr>
          <w:rFonts w:asciiTheme="majorHAnsi" w:eastAsia="Times New Roman" w:hAnsiTheme="majorHAnsi" w:cstheme="majorBidi"/>
          <w:color w:val="2F5496" w:themeColor="accent1" w:themeShade="BF"/>
          <w:sz w:val="32"/>
          <w:szCs w:val="32"/>
        </w:rPr>
      </w:pPr>
      <w:r>
        <w:rPr>
          <w:rFonts w:eastAsia="Times New Roman"/>
        </w:rPr>
        <w:br w:type="page"/>
      </w:r>
    </w:p>
    <w:p w14:paraId="77A033E3" w14:textId="6B471EC2" w:rsidR="00496549" w:rsidRDefault="001515C5" w:rsidP="00805C73">
      <w:pPr>
        <w:pStyle w:val="Heading1"/>
        <w:rPr>
          <w:rFonts w:eastAsia="Times New Roman"/>
        </w:rPr>
      </w:pPr>
      <w:bookmarkStart w:id="0" w:name="_Toc220059828"/>
      <w:r>
        <w:rPr>
          <w:rFonts w:eastAsia="Times New Roman"/>
        </w:rPr>
        <w:lastRenderedPageBreak/>
        <w:t>How to apply Windows updates on ArcGIS and Portal servers</w:t>
      </w:r>
      <w:bookmarkEnd w:id="0"/>
    </w:p>
    <w:p w14:paraId="57F3939C" w14:textId="77777777" w:rsidR="00496549" w:rsidRDefault="00496549"/>
    <w:p w14:paraId="3672A329" w14:textId="2BA09692" w:rsidR="00496549" w:rsidRDefault="001515C5">
      <w:r>
        <w:t xml:space="preserve">There are </w:t>
      </w:r>
      <w:r w:rsidR="006422DD">
        <w:t>6</w:t>
      </w:r>
      <w:r>
        <w:t xml:space="preserve"> groups of ArcGIS</w:t>
      </w:r>
      <w:r w:rsidR="003366A5">
        <w:t xml:space="preserve"> and Portal</w:t>
      </w:r>
      <w:r>
        <w:t xml:space="preserve"> servers:</w:t>
      </w:r>
    </w:p>
    <w:p w14:paraId="4CBB2744" w14:textId="4391949A" w:rsidR="005A6686" w:rsidRPr="00347CE9" w:rsidRDefault="001E7C57" w:rsidP="00347CE9">
      <w:pPr>
        <w:pStyle w:val="ListParagraph"/>
        <w:numPr>
          <w:ilvl w:val="0"/>
          <w:numId w:val="12"/>
        </w:numPr>
      </w:pPr>
      <w:hyperlink w:anchor="_Group_1,_Group" w:history="1">
        <w:r w:rsidRPr="000B3C47">
          <w:rPr>
            <w:rStyle w:val="Hyperlink"/>
          </w:rPr>
          <w:t>Group 1</w:t>
        </w:r>
      </w:hyperlink>
      <w:r w:rsidRPr="00347CE9">
        <w:t xml:space="preserve"> </w:t>
      </w:r>
      <w:r w:rsidR="005A6686" w:rsidRPr="00347CE9">
        <w:t xml:space="preserve">(Cluster: </w:t>
      </w:r>
      <w:r w:rsidR="00AE1619">
        <w:t>ags-p-app-01</w:t>
      </w:r>
      <w:r w:rsidR="005A6686" w:rsidRPr="00347CE9">
        <w:t xml:space="preserve"> and </w:t>
      </w:r>
      <w:r w:rsidR="00AE1619">
        <w:t>ags-p-app-02</w:t>
      </w:r>
      <w:r w:rsidR="005A6686" w:rsidRPr="00347CE9">
        <w:t>)</w:t>
      </w:r>
      <w:r w:rsidR="0002204A">
        <w:t>- Nodes can be updated in different batches.</w:t>
      </w:r>
    </w:p>
    <w:p w14:paraId="4583EAC4" w14:textId="6769C5BB" w:rsidR="0002204A" w:rsidRPr="00347CE9" w:rsidRDefault="004932D0" w:rsidP="0002204A">
      <w:pPr>
        <w:pStyle w:val="ListParagraph"/>
        <w:numPr>
          <w:ilvl w:val="0"/>
          <w:numId w:val="12"/>
        </w:numPr>
      </w:pPr>
      <w:hyperlink w:anchor="_Group_1,_Group" w:history="1">
        <w:r w:rsidRPr="000B3C47">
          <w:rPr>
            <w:rStyle w:val="Hyperlink"/>
          </w:rPr>
          <w:t>Group 2</w:t>
        </w:r>
      </w:hyperlink>
      <w:r w:rsidRPr="00347CE9">
        <w:t xml:space="preserve"> (Cluster: </w:t>
      </w:r>
      <w:r w:rsidR="00AE1619">
        <w:t>ags-p-app-05</w:t>
      </w:r>
      <w:r w:rsidRPr="00347CE9">
        <w:t xml:space="preserve"> and </w:t>
      </w:r>
      <w:r w:rsidR="00AE1619">
        <w:t>ags-p-app-06</w:t>
      </w:r>
      <w:r w:rsidRPr="00347CE9">
        <w:t>)</w:t>
      </w:r>
      <w:r w:rsidR="0002204A">
        <w:t xml:space="preserve"> - Nodes can be updated in different batches.</w:t>
      </w:r>
    </w:p>
    <w:p w14:paraId="2D01445C" w14:textId="52D3A6C3" w:rsidR="001B3DA7" w:rsidRPr="00347CE9" w:rsidRDefault="00695321" w:rsidP="00347CE9">
      <w:pPr>
        <w:pStyle w:val="ListParagraph"/>
        <w:numPr>
          <w:ilvl w:val="0"/>
          <w:numId w:val="12"/>
        </w:numPr>
      </w:pPr>
      <w:hyperlink w:anchor="_Group_1,_Group" w:history="1">
        <w:r w:rsidRPr="000B3C47">
          <w:rPr>
            <w:rStyle w:val="Hyperlink"/>
          </w:rPr>
          <w:t xml:space="preserve">Group </w:t>
        </w:r>
        <w:r w:rsidR="009E6462" w:rsidRPr="000B3C47">
          <w:rPr>
            <w:rStyle w:val="Hyperlink"/>
          </w:rPr>
          <w:t>3</w:t>
        </w:r>
      </w:hyperlink>
      <w:r w:rsidRPr="00347CE9">
        <w:t xml:space="preserve"> (Standalone servers:</w:t>
      </w:r>
      <w:r w:rsidR="001B3DA7" w:rsidRPr="00347CE9">
        <w:t xml:space="preserve"> </w:t>
      </w:r>
      <w:r w:rsidR="00B50193">
        <w:t>ags-p-app-07</w:t>
      </w:r>
      <w:r w:rsidR="001B3DA7" w:rsidRPr="00347CE9">
        <w:t xml:space="preserve">, </w:t>
      </w:r>
      <w:r w:rsidR="00B50193" w:rsidRPr="00B50193">
        <w:t>ags-p-app-0</w:t>
      </w:r>
      <w:r w:rsidR="00B50193">
        <w:t>8</w:t>
      </w:r>
      <w:r w:rsidR="001B3DA7" w:rsidRPr="00347CE9">
        <w:t xml:space="preserve">, </w:t>
      </w:r>
      <w:r w:rsidR="00B50193" w:rsidRPr="00B50193">
        <w:t>ags-p-app-0</w:t>
      </w:r>
      <w:r w:rsidR="00B50193">
        <w:t>9</w:t>
      </w:r>
      <w:r w:rsidR="001B3DA7" w:rsidRPr="00347CE9">
        <w:t>)</w:t>
      </w:r>
      <w:r w:rsidR="0002204A">
        <w:t xml:space="preserve"> - </w:t>
      </w:r>
      <w:bookmarkStart w:id="1" w:name="_Hlk176862386"/>
      <w:r w:rsidR="0002204A">
        <w:t xml:space="preserve">Servers can be updated in different </w:t>
      </w:r>
      <w:r w:rsidR="00151449">
        <w:t>batches</w:t>
      </w:r>
      <w:bookmarkEnd w:id="1"/>
      <w:r w:rsidR="00151449">
        <w:t>.</w:t>
      </w:r>
    </w:p>
    <w:p w14:paraId="58017DC7" w14:textId="782A3890" w:rsidR="00347CE9" w:rsidRPr="00347CE9" w:rsidRDefault="009E6462" w:rsidP="00347CE9">
      <w:pPr>
        <w:pStyle w:val="ListParagraph"/>
        <w:numPr>
          <w:ilvl w:val="0"/>
          <w:numId w:val="12"/>
        </w:numPr>
      </w:pPr>
      <w:hyperlink w:anchor="_Group_4" w:history="1">
        <w:r w:rsidRPr="000B3C47">
          <w:rPr>
            <w:rStyle w:val="Hyperlink"/>
          </w:rPr>
          <w:t>Group 4</w:t>
        </w:r>
      </w:hyperlink>
      <w:r w:rsidRPr="00347CE9">
        <w:t xml:space="preserve"> (Cluster:</w:t>
      </w:r>
      <w:r w:rsidR="005D5640" w:rsidRPr="00347CE9">
        <w:t xml:space="preserve"> </w:t>
      </w:r>
      <w:r w:rsidR="005D6BBC">
        <w:t>ags-p-app-03</w:t>
      </w:r>
      <w:r w:rsidR="005D6BBC" w:rsidRPr="00347CE9">
        <w:t xml:space="preserve"> and </w:t>
      </w:r>
      <w:r w:rsidR="005D6BBC">
        <w:t>ags-p-app-04</w:t>
      </w:r>
      <w:r w:rsidR="005D5640" w:rsidRPr="00347CE9">
        <w:t>)</w:t>
      </w:r>
      <w:r w:rsidR="0002204A" w:rsidRPr="0002204A">
        <w:t xml:space="preserve"> </w:t>
      </w:r>
      <w:r w:rsidR="0002204A">
        <w:t xml:space="preserve">- </w:t>
      </w:r>
      <w:r w:rsidR="00127012" w:rsidRPr="00127012">
        <w:t>Servers can be updated in different batches</w:t>
      </w:r>
      <w:r w:rsidR="00C8641D">
        <w:t>.</w:t>
      </w:r>
    </w:p>
    <w:p w14:paraId="3FC79ACD" w14:textId="17BBF45A" w:rsidR="00127012" w:rsidRDefault="00127012" w:rsidP="005235AA">
      <w:pPr>
        <w:pStyle w:val="ListParagraph"/>
        <w:numPr>
          <w:ilvl w:val="0"/>
          <w:numId w:val="12"/>
        </w:numPr>
        <w:spacing w:line="360" w:lineRule="auto"/>
      </w:pPr>
      <w:hyperlink w:anchor="_Group_5" w:history="1">
        <w:r w:rsidRPr="000B3C47">
          <w:rPr>
            <w:rStyle w:val="Hyperlink"/>
          </w:rPr>
          <w:t xml:space="preserve">Group </w:t>
        </w:r>
        <w:r w:rsidR="0037172B">
          <w:rPr>
            <w:rStyle w:val="Hyperlink"/>
          </w:rPr>
          <w:t>6</w:t>
        </w:r>
      </w:hyperlink>
      <w:r w:rsidRPr="00347CE9">
        <w:t xml:space="preserve"> (Cluster: </w:t>
      </w:r>
      <w:r w:rsidR="005D6BBC" w:rsidRPr="005D6BBC">
        <w:t>geopt-p-web-01</w:t>
      </w:r>
      <w:r w:rsidRPr="00347CE9">
        <w:t xml:space="preserve">, </w:t>
      </w:r>
      <w:r w:rsidR="005D6BBC" w:rsidRPr="005D6BBC">
        <w:t>geopt-p-web-0</w:t>
      </w:r>
      <w:r w:rsidR="005D6BBC">
        <w:t>2</w:t>
      </w:r>
      <w:r w:rsidRPr="00347CE9">
        <w:t>)</w:t>
      </w:r>
      <w:r>
        <w:t>- Nodes need to be updated in the same batch.</w:t>
      </w:r>
    </w:p>
    <w:p w14:paraId="1ACF18DD" w14:textId="77777777" w:rsidR="00653C93" w:rsidRPr="00347CE9" w:rsidRDefault="00653C93" w:rsidP="00653C93">
      <w:pPr>
        <w:spacing w:line="360" w:lineRule="auto"/>
      </w:pPr>
    </w:p>
    <w:p w14:paraId="390E2BE2" w14:textId="733B366B" w:rsidR="00347CE9" w:rsidRDefault="00151449" w:rsidP="005235AA">
      <w:pPr>
        <w:pStyle w:val="Heading2"/>
        <w:tabs>
          <w:tab w:val="left" w:pos="2900"/>
        </w:tabs>
        <w:spacing w:line="240" w:lineRule="auto"/>
      </w:pPr>
      <w:bookmarkStart w:id="2" w:name="_Group_1,_Group"/>
      <w:bookmarkStart w:id="3" w:name="_Toc220059829"/>
      <w:bookmarkEnd w:id="2"/>
      <w:r w:rsidRPr="00347CE9">
        <w:t>Group 1</w:t>
      </w:r>
      <w:r w:rsidR="003D036B">
        <w:t xml:space="preserve">, </w:t>
      </w:r>
      <w:r w:rsidRPr="00347CE9">
        <w:t xml:space="preserve">Group </w:t>
      </w:r>
      <w:r w:rsidR="00C71691" w:rsidRPr="00347CE9">
        <w:t>2,</w:t>
      </w:r>
      <w:r w:rsidR="003D036B">
        <w:t xml:space="preserve"> </w:t>
      </w:r>
      <w:r w:rsidR="003D036B" w:rsidRPr="00347CE9">
        <w:t xml:space="preserve">Group </w:t>
      </w:r>
      <w:r w:rsidR="003D036B">
        <w:t>3</w:t>
      </w:r>
      <w:r w:rsidR="00127012" w:rsidRPr="00347CE9">
        <w:t>,</w:t>
      </w:r>
      <w:r w:rsidR="00127012">
        <w:t xml:space="preserve"> </w:t>
      </w:r>
      <w:r w:rsidR="00127012" w:rsidRPr="00347CE9">
        <w:t xml:space="preserve">Group </w:t>
      </w:r>
      <w:r w:rsidR="00127012">
        <w:t>4</w:t>
      </w:r>
      <w:bookmarkEnd w:id="3"/>
    </w:p>
    <w:p w14:paraId="2FC81F3B" w14:textId="77777777" w:rsidR="000B3C47" w:rsidRPr="000B3C47" w:rsidRDefault="000B3C47" w:rsidP="000B3C47">
      <w:pPr>
        <w:spacing w:line="240" w:lineRule="auto"/>
        <w:ind w:left="360"/>
        <w:rPr>
          <w:b/>
          <w:bCs/>
        </w:rPr>
      </w:pPr>
      <w:bookmarkStart w:id="4" w:name="_Hlk138759355"/>
    </w:p>
    <w:p w14:paraId="00209FA0" w14:textId="42A07F0B" w:rsidR="00496549" w:rsidRPr="00C71691" w:rsidRDefault="00AE1619" w:rsidP="005235AA">
      <w:pPr>
        <w:pStyle w:val="ListParagraph"/>
        <w:numPr>
          <w:ilvl w:val="0"/>
          <w:numId w:val="14"/>
        </w:numPr>
        <w:spacing w:line="240" w:lineRule="auto"/>
        <w:rPr>
          <w:b/>
          <w:bCs/>
        </w:rPr>
      </w:pPr>
      <w:r>
        <w:rPr>
          <w:b/>
          <w:bCs/>
        </w:rPr>
        <w:t>ags-p-app-01</w:t>
      </w:r>
      <w:r w:rsidR="00C71691" w:rsidRPr="00C71691">
        <w:rPr>
          <w:b/>
          <w:bCs/>
        </w:rPr>
        <w:t>,</w:t>
      </w:r>
      <w:r w:rsidR="00E42E6A">
        <w:rPr>
          <w:b/>
          <w:bCs/>
        </w:rPr>
        <w:t xml:space="preserve"> </w:t>
      </w:r>
      <w:r>
        <w:rPr>
          <w:b/>
          <w:bCs/>
        </w:rPr>
        <w:t>ags-p-app-02</w:t>
      </w:r>
    </w:p>
    <w:p w14:paraId="0116CFD4" w14:textId="4F7FF7BF" w:rsidR="00496549" w:rsidRPr="00E42E6A" w:rsidRDefault="00AE1619" w:rsidP="00E42E6A">
      <w:pPr>
        <w:pStyle w:val="ListParagraph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>ags-p-app-05</w:t>
      </w:r>
      <w:r w:rsidR="00E42E6A" w:rsidRPr="00E42E6A">
        <w:rPr>
          <w:b/>
          <w:bCs/>
        </w:rPr>
        <w:t xml:space="preserve">, </w:t>
      </w:r>
      <w:r>
        <w:rPr>
          <w:b/>
          <w:bCs/>
        </w:rPr>
        <w:t>ags-p-app-06</w:t>
      </w:r>
    </w:p>
    <w:p w14:paraId="3283CC03" w14:textId="3804A9D3" w:rsidR="00C71691" w:rsidRPr="005D6BBC" w:rsidRDefault="005D6BBC" w:rsidP="00E42E6A">
      <w:pPr>
        <w:pStyle w:val="ListParagraph"/>
        <w:numPr>
          <w:ilvl w:val="0"/>
          <w:numId w:val="14"/>
        </w:numPr>
        <w:rPr>
          <w:b/>
          <w:bCs/>
        </w:rPr>
      </w:pPr>
      <w:r w:rsidRPr="005D6BBC">
        <w:rPr>
          <w:b/>
          <w:bCs/>
        </w:rPr>
        <w:t>ags-p-app-07, ags-p-app-08, ags-p-app-09</w:t>
      </w:r>
    </w:p>
    <w:p w14:paraId="5409BCEA" w14:textId="2CDB0D41" w:rsidR="00127012" w:rsidRPr="005D6BBC" w:rsidRDefault="005D6BBC" w:rsidP="00E42E6A">
      <w:pPr>
        <w:pStyle w:val="ListParagraph"/>
        <w:numPr>
          <w:ilvl w:val="0"/>
          <w:numId w:val="14"/>
        </w:numPr>
        <w:rPr>
          <w:b/>
          <w:bCs/>
        </w:rPr>
      </w:pPr>
      <w:r w:rsidRPr="005D6BBC">
        <w:rPr>
          <w:b/>
          <w:bCs/>
        </w:rPr>
        <w:t>ags-p-app-03 and ags-p-app-04</w:t>
      </w:r>
    </w:p>
    <w:p w14:paraId="1FFDBE7F" w14:textId="77777777" w:rsidR="00496549" w:rsidRDefault="001515C5" w:rsidP="003D036B">
      <w:pPr>
        <w:ind w:left="360"/>
      </w:pPr>
      <w:r>
        <w:t>Steps:</w:t>
      </w:r>
    </w:p>
    <w:p w14:paraId="6481DBC3" w14:textId="5892B7CB" w:rsidR="00496549" w:rsidRDefault="001515C5" w:rsidP="002B2889">
      <w:pPr>
        <w:pStyle w:val="ListParagraph"/>
        <w:numPr>
          <w:ilvl w:val="0"/>
          <w:numId w:val="15"/>
        </w:numPr>
        <w:ind w:left="1080"/>
      </w:pPr>
      <w:r>
        <w:t xml:space="preserve">Stop </w:t>
      </w:r>
      <w:r w:rsidRPr="00804B4A">
        <w:rPr>
          <w:b/>
          <w:bCs/>
        </w:rPr>
        <w:t>ArcGIS Server</w:t>
      </w:r>
      <w:r>
        <w:t xml:space="preserve"> service on </w:t>
      </w:r>
      <w:r w:rsidR="007B623D">
        <w:t>one node</w:t>
      </w:r>
      <w:r>
        <w:t xml:space="preserve"> </w:t>
      </w:r>
      <w:r w:rsidR="00067998">
        <w:t>of the cluster</w:t>
      </w:r>
      <w:r w:rsidR="003D036B">
        <w:t xml:space="preserve"> or </w:t>
      </w:r>
      <w:r w:rsidR="00C71691">
        <w:t>in the standalone server</w:t>
      </w:r>
      <w:r>
        <w:t>:</w:t>
      </w:r>
    </w:p>
    <w:p w14:paraId="64D8A892" w14:textId="0832043E" w:rsidR="00496549" w:rsidRDefault="00653C93" w:rsidP="002B2889">
      <w:pPr>
        <w:pStyle w:val="ListParagraph"/>
      </w:pPr>
      <w:r>
        <w:rPr>
          <w:noProof/>
        </w:rPr>
        <w:drawing>
          <wp:inline distT="0" distB="0" distL="0" distR="0" wp14:anchorId="01D96EDB" wp14:editId="450D5538">
            <wp:extent cx="6014676" cy="2233618"/>
            <wp:effectExtent l="0" t="0" r="5715" b="0"/>
            <wp:docPr id="37893890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938909" name="Picture 1" descr="A screenshot of a computer&#10;&#10;Description automatically generated"/>
                    <pic:cNvPicPr/>
                  </pic:nvPicPr>
                  <pic:blipFill rotWithShape="1">
                    <a:blip r:embed="rId11"/>
                    <a:srcRect t="-2429" b="-2444"/>
                    <a:stretch/>
                  </pic:blipFill>
                  <pic:spPr bwMode="auto">
                    <a:xfrm>
                      <a:off x="0" y="0"/>
                      <a:ext cx="6016752" cy="2234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C7D5FC" w14:textId="79B9E912" w:rsidR="00496549" w:rsidRDefault="001515C5" w:rsidP="002B2889">
      <w:pPr>
        <w:pStyle w:val="ListParagraph"/>
        <w:numPr>
          <w:ilvl w:val="0"/>
          <w:numId w:val="15"/>
        </w:numPr>
        <w:ind w:left="1080"/>
      </w:pPr>
      <w:r>
        <w:t xml:space="preserve">Apply Windows </w:t>
      </w:r>
      <w:r w:rsidR="004028F8">
        <w:t>updates and restart node</w:t>
      </w:r>
      <w:r w:rsidR="00E5644F">
        <w:t>\server</w:t>
      </w:r>
      <w:r w:rsidR="004028F8">
        <w:t xml:space="preserve"> if required</w:t>
      </w:r>
      <w:r>
        <w:t>.</w:t>
      </w:r>
    </w:p>
    <w:p w14:paraId="1B69026F" w14:textId="1C37C431" w:rsidR="00496549" w:rsidRDefault="00807F19" w:rsidP="002B2889">
      <w:pPr>
        <w:pStyle w:val="ListParagraph"/>
        <w:numPr>
          <w:ilvl w:val="0"/>
          <w:numId w:val="15"/>
        </w:numPr>
        <w:spacing w:line="360" w:lineRule="auto"/>
        <w:ind w:left="1080"/>
      </w:pPr>
      <w:r>
        <w:t>Verify that the</w:t>
      </w:r>
      <w:r w:rsidR="001515C5">
        <w:t xml:space="preserve"> </w:t>
      </w:r>
      <w:r w:rsidR="001515C5" w:rsidRPr="00804B4A">
        <w:rPr>
          <w:b/>
          <w:bCs/>
        </w:rPr>
        <w:t>ArcGIS Server</w:t>
      </w:r>
      <w:r w:rsidR="001515C5">
        <w:t xml:space="preserve"> service</w:t>
      </w:r>
      <w:r>
        <w:t xml:space="preserve"> is running</w:t>
      </w:r>
      <w:r w:rsidR="00683D36">
        <w:t xml:space="preserve"> after </w:t>
      </w:r>
      <w:r w:rsidR="00B206F0">
        <w:t>restart node/server</w:t>
      </w:r>
      <w:r w:rsidR="001515C5">
        <w:t xml:space="preserve">. </w:t>
      </w:r>
      <w:bookmarkEnd w:id="4"/>
    </w:p>
    <w:p w14:paraId="528D8CC7" w14:textId="77777777" w:rsidR="001101DE" w:rsidRDefault="001101DE" w:rsidP="001101DE">
      <w:bookmarkStart w:id="5" w:name="_Group_4"/>
      <w:bookmarkEnd w:id="5"/>
    </w:p>
    <w:p w14:paraId="0CEA6A09" w14:textId="77777777" w:rsidR="00805C73" w:rsidRDefault="00805C73" w:rsidP="001101DE"/>
    <w:p w14:paraId="569F1D65" w14:textId="77777777" w:rsidR="00644D6B" w:rsidRDefault="00644D6B" w:rsidP="001101DE"/>
    <w:p w14:paraId="213B47CD" w14:textId="77777777" w:rsidR="00644D6B" w:rsidRPr="001101DE" w:rsidRDefault="00644D6B" w:rsidP="001101DE"/>
    <w:p w14:paraId="2A4C9BF1" w14:textId="0C12176D" w:rsidR="001B1795" w:rsidRDefault="001B1795" w:rsidP="001B1795">
      <w:pPr>
        <w:pStyle w:val="ListParagraph"/>
        <w:ind w:left="1440"/>
      </w:pPr>
    </w:p>
    <w:p w14:paraId="206D6ACF" w14:textId="43C0ECA8" w:rsidR="00803340" w:rsidRDefault="00803340" w:rsidP="00C50E77">
      <w:pPr>
        <w:pStyle w:val="Heading2"/>
        <w:spacing w:before="0" w:line="360" w:lineRule="auto"/>
      </w:pPr>
      <w:bookmarkStart w:id="6" w:name="_Group_5"/>
      <w:bookmarkStart w:id="7" w:name="_Toc220059830"/>
      <w:bookmarkEnd w:id="6"/>
      <w:r w:rsidRPr="00347CE9">
        <w:lastRenderedPageBreak/>
        <w:t xml:space="preserve">Group </w:t>
      </w:r>
      <w:r w:rsidR="00945FE8">
        <w:t>5</w:t>
      </w:r>
      <w:bookmarkEnd w:id="7"/>
    </w:p>
    <w:p w14:paraId="4BFE51CA" w14:textId="18BAA997" w:rsidR="00803340" w:rsidRPr="005B5E96" w:rsidRDefault="005D6BBC" w:rsidP="00DC346B">
      <w:pPr>
        <w:pStyle w:val="ListParagraph"/>
        <w:numPr>
          <w:ilvl w:val="0"/>
          <w:numId w:val="14"/>
        </w:numPr>
        <w:spacing w:line="240" w:lineRule="auto"/>
        <w:rPr>
          <w:b/>
          <w:bCs/>
        </w:rPr>
      </w:pPr>
      <w:r w:rsidRPr="005D6BBC">
        <w:rPr>
          <w:b/>
          <w:bCs/>
        </w:rPr>
        <w:t>geopt-p-web-01</w:t>
      </w:r>
      <w:r w:rsidR="00803340" w:rsidRPr="005B5E96">
        <w:rPr>
          <w:b/>
          <w:bCs/>
        </w:rPr>
        <w:t xml:space="preserve">, </w:t>
      </w:r>
      <w:r w:rsidRPr="005D6BBC">
        <w:rPr>
          <w:b/>
          <w:bCs/>
        </w:rPr>
        <w:t>geopt-p-web-0</w:t>
      </w:r>
      <w:r w:rsidR="00803340" w:rsidRPr="005B5E96">
        <w:rPr>
          <w:b/>
          <w:bCs/>
        </w:rPr>
        <w:t>2</w:t>
      </w:r>
    </w:p>
    <w:p w14:paraId="30297688" w14:textId="4605B432" w:rsidR="00496549" w:rsidRDefault="001515C5" w:rsidP="00DC346B">
      <w:pPr>
        <w:ind w:left="360"/>
      </w:pPr>
      <w:r>
        <w:t>Steps:</w:t>
      </w:r>
    </w:p>
    <w:p w14:paraId="072F51C7" w14:textId="5F19BA37" w:rsidR="00803340" w:rsidRDefault="00803340" w:rsidP="00851AA8">
      <w:pPr>
        <w:pStyle w:val="ListParagraph"/>
        <w:numPr>
          <w:ilvl w:val="1"/>
          <w:numId w:val="14"/>
        </w:numPr>
        <w:ind w:left="1080"/>
      </w:pPr>
      <w:r>
        <w:t xml:space="preserve">Check </w:t>
      </w:r>
      <w:r w:rsidR="00307CF2">
        <w:t xml:space="preserve">the </w:t>
      </w:r>
      <w:r w:rsidR="0049615C" w:rsidRPr="009928ED">
        <w:rPr>
          <w:b/>
          <w:bCs/>
        </w:rPr>
        <w:t>PRIMARY</w:t>
      </w:r>
      <w:r w:rsidR="0049615C">
        <w:t> </w:t>
      </w:r>
      <w:r w:rsidR="00307CF2">
        <w:t xml:space="preserve">node </w:t>
      </w:r>
      <w:r>
        <w:t xml:space="preserve">on the </w:t>
      </w:r>
      <w:r w:rsidR="00307CF2">
        <w:t xml:space="preserve">below </w:t>
      </w:r>
      <w:r>
        <w:t>admin page (</w:t>
      </w:r>
      <w:r w:rsidR="00DD6B23" w:rsidRPr="00247247">
        <w:rPr>
          <w:color w:val="FF0000"/>
        </w:rPr>
        <w:t xml:space="preserve">launch in private/incognito browser, uses AD authentication with </w:t>
      </w:r>
      <w:r w:rsidR="003E3445" w:rsidRPr="00247247">
        <w:rPr>
          <w:color w:val="FF0000"/>
        </w:rPr>
        <w:t>U</w:t>
      </w:r>
      <w:r w:rsidR="00DD6B23" w:rsidRPr="00247247">
        <w:rPr>
          <w:color w:val="FF0000"/>
        </w:rPr>
        <w:t>N login. C</w:t>
      </w:r>
      <w:r w:rsidR="005B5E96" w:rsidRPr="00247247">
        <w:rPr>
          <w:color w:val="FF0000"/>
        </w:rPr>
        <w:t>redentials</w:t>
      </w:r>
      <w:r w:rsidR="003E3445" w:rsidRPr="00247247">
        <w:rPr>
          <w:color w:val="FF0000"/>
        </w:rPr>
        <w:t>-role access</w:t>
      </w:r>
      <w:r w:rsidR="005B5E96" w:rsidRPr="00247247">
        <w:rPr>
          <w:color w:val="FF0000"/>
        </w:rPr>
        <w:t xml:space="preserve"> to be checked</w:t>
      </w:r>
      <w:r w:rsidR="00DD6B23" w:rsidRPr="00247247">
        <w:rPr>
          <w:color w:val="FF0000"/>
        </w:rPr>
        <w:t xml:space="preserve"> with GIS team</w:t>
      </w:r>
      <w:r>
        <w:t>)</w:t>
      </w:r>
    </w:p>
    <w:p w14:paraId="709B0C2F" w14:textId="07D9D644" w:rsidR="00803340" w:rsidRDefault="0003636C">
      <w:pPr>
        <w:pStyle w:val="ListParagraph"/>
        <w:ind w:left="1080"/>
      </w:pPr>
      <w:hyperlink r:id="rId12" w:history="1">
        <w:r>
          <w:rPr>
            <w:rStyle w:val="Hyperlink"/>
            <w:b/>
            <w:bCs/>
          </w:rPr>
          <w:t>https://geoportal.un.org/arcgis/portaladmin/machines</w:t>
        </w:r>
      </w:hyperlink>
    </w:p>
    <w:p w14:paraId="5FEF9BBD" w14:textId="77777777" w:rsidR="007634AB" w:rsidRDefault="007634AB">
      <w:pPr>
        <w:pStyle w:val="ListParagraph"/>
        <w:ind w:left="1080"/>
      </w:pPr>
    </w:p>
    <w:p w14:paraId="7800B78F" w14:textId="26B8A5E1" w:rsidR="007634AB" w:rsidRDefault="007634AB">
      <w:pPr>
        <w:pStyle w:val="ListParagraph"/>
        <w:ind w:left="1080"/>
        <w:rPr>
          <w:rStyle w:val="Hyperlink"/>
          <w:b/>
          <w:bCs/>
        </w:rPr>
      </w:pPr>
      <w:r w:rsidRPr="007634AB">
        <w:rPr>
          <w:noProof/>
        </w:rPr>
        <w:drawing>
          <wp:inline distT="0" distB="0" distL="0" distR="0" wp14:anchorId="14C079AA" wp14:editId="096825CF">
            <wp:extent cx="4046400" cy="1684800"/>
            <wp:effectExtent l="0" t="0" r="0" b="0"/>
            <wp:docPr id="1093252266" name="Imagen 1" descr="Interfaz de usuario gráfica, Texto, Aplicación, Correo electrón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252266" name="Imagen 1" descr="Interfaz de usuario gráfica, Texto, Aplicación, Correo electrónico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46400" cy="16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2D684" w14:textId="77777777" w:rsidR="005B5E96" w:rsidRDefault="005B5E96">
      <w:pPr>
        <w:pStyle w:val="ListParagraph"/>
        <w:ind w:left="1080"/>
        <w:rPr>
          <w:rStyle w:val="Hyperlink"/>
          <w:b/>
          <w:bCs/>
        </w:rPr>
      </w:pPr>
    </w:p>
    <w:p w14:paraId="057997B9" w14:textId="61CEE5FE" w:rsidR="00D85DB7" w:rsidRDefault="003B6236">
      <w:pPr>
        <w:pStyle w:val="ListParagraph"/>
        <w:ind w:left="1080"/>
        <w:rPr>
          <w:rStyle w:val="Hyperlink"/>
          <w:b/>
          <w:bCs/>
        </w:rPr>
      </w:pPr>
      <w:r w:rsidRPr="003B6236">
        <w:rPr>
          <w:rStyle w:val="Hyperlink"/>
          <w:b/>
          <w:bCs/>
          <w:noProof/>
        </w:rPr>
        <w:drawing>
          <wp:inline distT="0" distB="0" distL="0" distR="0" wp14:anchorId="595A2E38" wp14:editId="61CCD083">
            <wp:extent cx="2898000" cy="2365200"/>
            <wp:effectExtent l="0" t="0" r="0" b="0"/>
            <wp:docPr id="129064077" name="Imagen 1" descr="Interfaz de usuario gráfica, Texto, Aplicación, Correo electrón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64077" name="Imagen 1" descr="Interfaz de usuario gráfica, Texto, Aplicación, Correo electrónico&#10;&#10;El contenido generado por IA puede ser incorrec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98000" cy="23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05C59" w14:textId="77777777" w:rsidR="0036319F" w:rsidRDefault="0036319F">
      <w:pPr>
        <w:pStyle w:val="ListParagraph"/>
        <w:ind w:left="1080"/>
      </w:pPr>
    </w:p>
    <w:p w14:paraId="22A34D63" w14:textId="374C9FF1" w:rsidR="00202D47" w:rsidRDefault="00202D47" w:rsidP="00851AA8">
      <w:pPr>
        <w:pStyle w:val="ListParagraph"/>
        <w:numPr>
          <w:ilvl w:val="1"/>
          <w:numId w:val="14"/>
        </w:numPr>
        <w:ind w:left="1080"/>
      </w:pPr>
      <w:r>
        <w:t xml:space="preserve">Ensure that </w:t>
      </w:r>
      <w:r w:rsidR="00AF0712">
        <w:t>on the </w:t>
      </w:r>
      <w:r w:rsidR="00F83210" w:rsidRPr="00B46B42">
        <w:rPr>
          <w:b/>
          <w:bCs/>
        </w:rPr>
        <w:t>STANDBY</w:t>
      </w:r>
      <w:r w:rsidR="00F83210">
        <w:rPr>
          <w:b/>
          <w:bCs/>
        </w:rPr>
        <w:t xml:space="preserve"> </w:t>
      </w:r>
      <w:r w:rsidR="00F83210">
        <w:t xml:space="preserve">node </w:t>
      </w:r>
      <w:r w:rsidR="001B1795">
        <w:t xml:space="preserve">the </w:t>
      </w:r>
      <w:r w:rsidR="00F83210" w:rsidRPr="00F83210">
        <w:rPr>
          <w:b/>
          <w:bCs/>
        </w:rPr>
        <w:t>Portal for ArcGIS</w:t>
      </w:r>
      <w:r>
        <w:t xml:space="preserve"> service has</w:t>
      </w:r>
      <w:r w:rsidR="001B1795">
        <w:t xml:space="preserve"> the </w:t>
      </w:r>
      <w:r w:rsidR="001B1795" w:rsidRPr="00DC60C4">
        <w:rPr>
          <w:b/>
          <w:bCs/>
        </w:rPr>
        <w:t>Startup type</w:t>
      </w:r>
      <w:r w:rsidR="001B1795" w:rsidRPr="00851AA8">
        <w:t xml:space="preserve"> </w:t>
      </w:r>
      <w:r w:rsidR="001B1795" w:rsidRPr="001B1795">
        <w:t>configured as</w:t>
      </w:r>
      <w:r w:rsidR="001B1795" w:rsidRPr="00851AA8">
        <w:t xml:space="preserve"> </w:t>
      </w:r>
      <w:r w:rsidR="001B1795" w:rsidRPr="00DC60C4">
        <w:rPr>
          <w:i/>
          <w:iCs/>
        </w:rPr>
        <w:t>Manual</w:t>
      </w:r>
      <w:r w:rsidRPr="00851AA8">
        <w:t xml:space="preserve"> </w:t>
      </w:r>
      <w:r>
        <w:t>(not Automatic) otherwise change it.</w:t>
      </w:r>
      <w:r w:rsidRPr="009946EF">
        <w:t xml:space="preserve"> </w:t>
      </w:r>
      <w:r>
        <w:t xml:space="preserve">The goal is not to trigger a failover process when we will stop on the </w:t>
      </w:r>
      <w:r w:rsidR="002122F9">
        <w:t xml:space="preserve">service on the </w:t>
      </w:r>
      <w:r w:rsidR="00DC60C4" w:rsidRPr="009928ED">
        <w:rPr>
          <w:b/>
          <w:bCs/>
        </w:rPr>
        <w:t>PRIMARY</w:t>
      </w:r>
      <w:r w:rsidR="00DC60C4">
        <w:t> node</w:t>
      </w:r>
      <w:r>
        <w:t>.</w:t>
      </w:r>
    </w:p>
    <w:p w14:paraId="41B4FD13" w14:textId="044C674F" w:rsidR="00496549" w:rsidRDefault="001515C5" w:rsidP="00851AA8">
      <w:pPr>
        <w:pStyle w:val="ListParagraph"/>
        <w:numPr>
          <w:ilvl w:val="1"/>
          <w:numId w:val="14"/>
        </w:numPr>
        <w:ind w:left="1080"/>
      </w:pPr>
      <w:r>
        <w:t xml:space="preserve">Stop the </w:t>
      </w:r>
      <w:r w:rsidR="00AC0353" w:rsidRPr="00F83210">
        <w:rPr>
          <w:b/>
          <w:bCs/>
        </w:rPr>
        <w:t>Portal for ArcGIS</w:t>
      </w:r>
      <w:r w:rsidR="00AC0353">
        <w:t xml:space="preserve"> service </w:t>
      </w:r>
      <w:r>
        <w:t>on the </w:t>
      </w:r>
      <w:r w:rsidR="00AC0353" w:rsidRPr="00B46B42">
        <w:rPr>
          <w:b/>
          <w:bCs/>
        </w:rPr>
        <w:t>STANDBY</w:t>
      </w:r>
      <w:r w:rsidR="00AC0353">
        <w:rPr>
          <w:b/>
          <w:bCs/>
        </w:rPr>
        <w:t xml:space="preserve"> </w:t>
      </w:r>
      <w:r w:rsidR="00AC0353">
        <w:t>node</w:t>
      </w:r>
      <w:r>
        <w:t>.</w:t>
      </w:r>
    </w:p>
    <w:p w14:paraId="575D882F" w14:textId="77777777" w:rsidR="00496549" w:rsidRDefault="00496549">
      <w:pPr>
        <w:pStyle w:val="ListParagraph"/>
        <w:ind w:left="1080"/>
      </w:pPr>
    </w:p>
    <w:p w14:paraId="3A3E5B73" w14:textId="0C52061C" w:rsidR="00496549" w:rsidRDefault="009A1D05">
      <w:pPr>
        <w:pStyle w:val="ListParagraph"/>
      </w:pPr>
      <w:r>
        <w:rPr>
          <w:noProof/>
        </w:rPr>
        <w:lastRenderedPageBreak/>
        <w:drawing>
          <wp:inline distT="0" distB="0" distL="0" distR="0" wp14:anchorId="41C12A0D" wp14:editId="3F8AAEFE">
            <wp:extent cx="5824728" cy="1874520"/>
            <wp:effectExtent l="0" t="0" r="5080" b="0"/>
            <wp:docPr id="14078126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81268" name="Picture 1" descr="A screenshot of a computer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24728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0F16D" w14:textId="50CEF16A" w:rsidR="00D84BC8" w:rsidRDefault="001515C5" w:rsidP="00851AA8">
      <w:pPr>
        <w:pStyle w:val="ListParagraph"/>
        <w:numPr>
          <w:ilvl w:val="1"/>
          <w:numId w:val="14"/>
        </w:numPr>
        <w:ind w:left="1080"/>
      </w:pPr>
      <w:r>
        <w:t>Install Windows updates on the </w:t>
      </w:r>
      <w:r w:rsidR="006A7690" w:rsidRPr="009928ED">
        <w:rPr>
          <w:b/>
          <w:bCs/>
        </w:rPr>
        <w:t>STANDBY</w:t>
      </w:r>
      <w:r w:rsidR="006A7690">
        <w:t xml:space="preserve"> node and reboot the machine if required. </w:t>
      </w:r>
      <w:r w:rsidR="006A7690">
        <w:br/>
      </w:r>
      <w:r w:rsidR="006A7690" w:rsidRPr="005F6256">
        <w:rPr>
          <w:b/>
          <w:bCs/>
        </w:rPr>
        <w:t>DO NOT</w:t>
      </w:r>
      <w:r w:rsidR="006A7690">
        <w:t xml:space="preserve"> start </w:t>
      </w:r>
      <w:r w:rsidR="006A7690" w:rsidRPr="00F83210">
        <w:rPr>
          <w:b/>
          <w:bCs/>
        </w:rPr>
        <w:t>Portal for ArcGIS</w:t>
      </w:r>
      <w:r w:rsidR="006A7690">
        <w:t xml:space="preserve"> service</w:t>
      </w:r>
      <w:r>
        <w:t>.</w:t>
      </w:r>
    </w:p>
    <w:p w14:paraId="1579F164" w14:textId="46D35058" w:rsidR="00496549" w:rsidRDefault="00D84BC8" w:rsidP="00851AA8">
      <w:pPr>
        <w:pStyle w:val="ListParagraph"/>
        <w:numPr>
          <w:ilvl w:val="1"/>
          <w:numId w:val="14"/>
        </w:numPr>
        <w:ind w:left="1080"/>
      </w:pPr>
      <w:r>
        <w:t>Connect to the </w:t>
      </w:r>
      <w:r w:rsidR="006A7690" w:rsidRPr="009928ED">
        <w:rPr>
          <w:b/>
          <w:bCs/>
        </w:rPr>
        <w:t>PRIMARY</w:t>
      </w:r>
      <w:r w:rsidR="006A7690">
        <w:t xml:space="preserve"> node </w:t>
      </w:r>
      <w:r>
        <w:t>and s</w:t>
      </w:r>
      <w:r w:rsidR="001515C5">
        <w:t xml:space="preserve">top </w:t>
      </w:r>
      <w:r w:rsidR="005B7D92" w:rsidRPr="00F83210">
        <w:rPr>
          <w:b/>
          <w:bCs/>
        </w:rPr>
        <w:t>Portal for ArcGIS</w:t>
      </w:r>
      <w:r w:rsidR="005B7D92">
        <w:t xml:space="preserve"> service</w:t>
      </w:r>
      <w:r w:rsidR="001515C5">
        <w:t>.</w:t>
      </w:r>
    </w:p>
    <w:p w14:paraId="64FE3760" w14:textId="15E7BB3A" w:rsidR="00382009" w:rsidRDefault="001515C5" w:rsidP="00851AA8">
      <w:pPr>
        <w:pStyle w:val="ListParagraph"/>
        <w:numPr>
          <w:ilvl w:val="1"/>
          <w:numId w:val="14"/>
        </w:numPr>
        <w:ind w:left="1080"/>
      </w:pPr>
      <w:r>
        <w:t>Install Windows updates on the </w:t>
      </w:r>
      <w:r w:rsidR="005B7D92" w:rsidRPr="009928ED">
        <w:rPr>
          <w:b/>
          <w:bCs/>
        </w:rPr>
        <w:t>PRIMARY</w:t>
      </w:r>
      <w:r w:rsidR="005B7D92">
        <w:t xml:space="preserve"> node </w:t>
      </w:r>
      <w:r w:rsidR="0042747B">
        <w:t>and</w:t>
      </w:r>
      <w:r>
        <w:t xml:space="preserve"> </w:t>
      </w:r>
      <w:r w:rsidR="0042747B">
        <w:t>r</w:t>
      </w:r>
      <w:r>
        <w:t xml:space="preserve">eboot </w:t>
      </w:r>
      <w:r w:rsidR="0042747B">
        <w:t>it if required</w:t>
      </w:r>
      <w:r w:rsidR="00382009">
        <w:t>.</w:t>
      </w:r>
    </w:p>
    <w:p w14:paraId="4FA0719A" w14:textId="6E15E0E1" w:rsidR="005B7D92" w:rsidRDefault="005B7D92" w:rsidP="005B7D92">
      <w:pPr>
        <w:pStyle w:val="ListParagraph"/>
        <w:numPr>
          <w:ilvl w:val="1"/>
          <w:numId w:val="14"/>
        </w:numPr>
        <w:ind w:left="1080"/>
      </w:pPr>
      <w:r w:rsidRPr="00DB06E8">
        <w:t xml:space="preserve">Verify that the </w:t>
      </w:r>
      <w:r w:rsidRPr="00F83210">
        <w:rPr>
          <w:b/>
          <w:bCs/>
        </w:rPr>
        <w:t>Portal for ArcGIS</w:t>
      </w:r>
      <w:r>
        <w:t xml:space="preserve"> service </w:t>
      </w:r>
      <w:r w:rsidRPr="00DB06E8">
        <w:t xml:space="preserve">is running after restarting </w:t>
      </w:r>
      <w:r w:rsidRPr="00B24937">
        <w:rPr>
          <w:b/>
          <w:bCs/>
        </w:rPr>
        <w:t>PRIMARY</w:t>
      </w:r>
      <w:r>
        <w:t xml:space="preserve"> </w:t>
      </w:r>
      <w:r w:rsidRPr="00DB06E8">
        <w:t>node</w:t>
      </w:r>
      <w:r>
        <w:t>.</w:t>
      </w:r>
    </w:p>
    <w:p w14:paraId="593302A7" w14:textId="0137962A" w:rsidR="005B7D92" w:rsidRDefault="005B7D92" w:rsidP="005B7D92">
      <w:pPr>
        <w:pStyle w:val="ListParagraph"/>
        <w:numPr>
          <w:ilvl w:val="1"/>
          <w:numId w:val="14"/>
        </w:numPr>
        <w:ind w:left="1080"/>
      </w:pPr>
      <w:r w:rsidRPr="0020755F">
        <w:t xml:space="preserve">Allow for 10-15 mins for the </w:t>
      </w:r>
      <w:r w:rsidRPr="00B24937">
        <w:rPr>
          <w:b/>
          <w:bCs/>
        </w:rPr>
        <w:t>PRIMARY</w:t>
      </w:r>
      <w:r>
        <w:t xml:space="preserve"> </w:t>
      </w:r>
      <w:r w:rsidR="00804D0D">
        <w:t xml:space="preserve">Portal </w:t>
      </w:r>
      <w:r w:rsidR="008E727D">
        <w:t xml:space="preserve">for ArcGIS </w:t>
      </w:r>
      <w:r w:rsidRPr="0020755F">
        <w:t xml:space="preserve">environment to come back online and </w:t>
      </w:r>
      <w:r w:rsidR="00D0586D">
        <w:t xml:space="preserve">test accessibility on the </w:t>
      </w:r>
      <w:hyperlink r:id="rId16" w:history="1">
        <w:r w:rsidR="00D0586D" w:rsidRPr="00B03A92">
          <w:rPr>
            <w:rStyle w:val="Hyperlink"/>
          </w:rPr>
          <w:t>admin</w:t>
        </w:r>
      </w:hyperlink>
      <w:r w:rsidR="00D0586D">
        <w:t xml:space="preserve"> page</w:t>
      </w:r>
      <w:r w:rsidRPr="0020755F">
        <w:t xml:space="preserve">. </w:t>
      </w:r>
    </w:p>
    <w:p w14:paraId="14F9951D" w14:textId="4487A94A" w:rsidR="005B7D92" w:rsidRDefault="005B7D92" w:rsidP="005B7D92">
      <w:pPr>
        <w:pStyle w:val="ListParagraph"/>
        <w:numPr>
          <w:ilvl w:val="1"/>
          <w:numId w:val="14"/>
        </w:numPr>
        <w:ind w:left="1080"/>
      </w:pPr>
      <w:r>
        <w:t xml:space="preserve">Start again </w:t>
      </w:r>
      <w:r w:rsidR="008E727D" w:rsidRPr="00F83210">
        <w:rPr>
          <w:b/>
          <w:bCs/>
        </w:rPr>
        <w:t>Portal for ArcGIS</w:t>
      </w:r>
      <w:r w:rsidR="008E727D">
        <w:t xml:space="preserve"> </w:t>
      </w:r>
      <w:r>
        <w:t>service also on the </w:t>
      </w:r>
      <w:r w:rsidRPr="005F4A9F">
        <w:rPr>
          <w:b/>
          <w:bCs/>
        </w:rPr>
        <w:t>STANDBY</w:t>
      </w:r>
      <w:r>
        <w:t> </w:t>
      </w:r>
      <w:r w:rsidR="008E727D">
        <w:t>node</w:t>
      </w:r>
      <w:r>
        <w:t>.</w:t>
      </w:r>
    </w:p>
    <w:p w14:paraId="45DA4836" w14:textId="3F93A908" w:rsidR="005B7D92" w:rsidRDefault="005B7D92" w:rsidP="005B7D92">
      <w:pPr>
        <w:pStyle w:val="ListParagraph"/>
        <w:numPr>
          <w:ilvl w:val="1"/>
          <w:numId w:val="14"/>
        </w:numPr>
        <w:ind w:left="1080"/>
      </w:pPr>
      <w:r>
        <w:t xml:space="preserve">Configure back to </w:t>
      </w:r>
      <w:r w:rsidRPr="005F4A9F">
        <w:rPr>
          <w:i/>
          <w:iCs/>
        </w:rPr>
        <w:t>Automatic</w:t>
      </w:r>
      <w:r>
        <w:t xml:space="preserve"> the </w:t>
      </w:r>
      <w:r w:rsidRPr="005F4A9F">
        <w:rPr>
          <w:b/>
          <w:bCs/>
        </w:rPr>
        <w:t>Startup type</w:t>
      </w:r>
      <w:r>
        <w:t xml:space="preserve"> of the </w:t>
      </w:r>
      <w:r w:rsidR="0003793B" w:rsidRPr="00F83210">
        <w:rPr>
          <w:b/>
          <w:bCs/>
        </w:rPr>
        <w:t>Portal for ArcGIS</w:t>
      </w:r>
      <w:r w:rsidR="0003793B">
        <w:t xml:space="preserve"> </w:t>
      </w:r>
      <w:r>
        <w:t>service.</w:t>
      </w:r>
    </w:p>
    <w:p w14:paraId="5A6AB445" w14:textId="7B8F2DC3" w:rsidR="00147B0A" w:rsidRDefault="00147B0A">
      <w:pPr>
        <w:suppressAutoHyphens w:val="0"/>
        <w:rPr>
          <w:rFonts w:asciiTheme="majorHAnsi" w:eastAsia="Times New Roman" w:hAnsiTheme="majorHAnsi" w:cstheme="majorBidi"/>
          <w:color w:val="2F5496" w:themeColor="accent1" w:themeShade="BF"/>
          <w:sz w:val="32"/>
          <w:szCs w:val="32"/>
        </w:rPr>
      </w:pPr>
    </w:p>
    <w:p w14:paraId="648B9AC2" w14:textId="5272B604" w:rsidR="00E87826" w:rsidRDefault="00E87826" w:rsidP="00805C73">
      <w:pPr>
        <w:pStyle w:val="Heading1"/>
        <w:rPr>
          <w:rFonts w:eastAsia="Times New Roman"/>
        </w:rPr>
      </w:pPr>
      <w:bookmarkStart w:id="8" w:name="_Toc220059831"/>
      <w:r>
        <w:rPr>
          <w:rFonts w:eastAsia="Times New Roman"/>
        </w:rPr>
        <w:t xml:space="preserve">How to apply Windows updates on </w:t>
      </w:r>
      <w:r w:rsidRPr="00E87826">
        <w:rPr>
          <w:rFonts w:eastAsia="Times New Roman"/>
        </w:rPr>
        <w:t>Geocortex</w:t>
      </w:r>
      <w:r w:rsidR="007223A0">
        <w:rPr>
          <w:rFonts w:eastAsia="Times New Roman"/>
        </w:rPr>
        <w:t xml:space="preserve"> </w:t>
      </w:r>
      <w:r>
        <w:rPr>
          <w:rFonts w:eastAsia="Times New Roman"/>
        </w:rPr>
        <w:t>servers</w:t>
      </w:r>
      <w:bookmarkEnd w:id="8"/>
    </w:p>
    <w:p w14:paraId="54D7F569" w14:textId="77777777" w:rsidR="00496549" w:rsidRDefault="00496549">
      <w:pPr>
        <w:rPr>
          <w:b/>
          <w:bCs/>
        </w:rPr>
      </w:pPr>
    </w:p>
    <w:p w14:paraId="2DC4D18F" w14:textId="72B6FBED" w:rsidR="00B2196F" w:rsidRDefault="00B2196F" w:rsidP="00B2196F">
      <w:r>
        <w:t xml:space="preserve">There </w:t>
      </w:r>
      <w:r w:rsidR="009F64DB">
        <w:t>is</w:t>
      </w:r>
      <w:r>
        <w:t xml:space="preserve"> </w:t>
      </w:r>
      <w:r w:rsidR="009F64DB">
        <w:t>1</w:t>
      </w:r>
      <w:r>
        <w:t xml:space="preserve"> Geocortex cluster</w:t>
      </w:r>
      <w:r w:rsidR="00B1207A">
        <w:t xml:space="preserve"> </w:t>
      </w:r>
      <w:proofErr w:type="gramStart"/>
      <w:r>
        <w:t xml:space="preserve">and </w:t>
      </w:r>
      <w:r w:rsidR="00B1207A">
        <w:t>for</w:t>
      </w:r>
      <w:proofErr w:type="gramEnd"/>
      <w:r w:rsidR="00B1207A">
        <w:t xml:space="preserve"> all nodes need to be updated in the same batch</w:t>
      </w:r>
      <w:r>
        <w:t>:</w:t>
      </w:r>
    </w:p>
    <w:p w14:paraId="47549477" w14:textId="6E7A5D7A" w:rsidR="00496549" w:rsidRPr="00141D36" w:rsidRDefault="001515C5" w:rsidP="00B1207A">
      <w:pPr>
        <w:pStyle w:val="ListParagraph"/>
        <w:numPr>
          <w:ilvl w:val="0"/>
          <w:numId w:val="19"/>
        </w:num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 w:rsidRPr="00141D36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  <w:t>Cluster</w:t>
      </w:r>
    </w:p>
    <w:p w14:paraId="12D079BE" w14:textId="7875C4A9" w:rsidR="00496549" w:rsidRPr="00141D36" w:rsidRDefault="00D927EF" w:rsidP="005A26CD">
      <w:pPr>
        <w:pStyle w:val="ListParagraph"/>
        <w:numPr>
          <w:ilvl w:val="0"/>
          <w:numId w:val="22"/>
        </w:numPr>
        <w:spacing w:after="0"/>
        <w:rPr>
          <w:b/>
          <w:bCs/>
        </w:rPr>
      </w:pPr>
      <w:r w:rsidRPr="00D927EF">
        <w:rPr>
          <w:b/>
          <w:bCs/>
        </w:rPr>
        <w:t>geocx-p-web-0</w:t>
      </w:r>
      <w:r>
        <w:rPr>
          <w:b/>
          <w:bCs/>
        </w:rPr>
        <w:t>4</w:t>
      </w:r>
      <w:r w:rsidRPr="00D927EF">
        <w:rPr>
          <w:b/>
          <w:bCs/>
        </w:rPr>
        <w:t xml:space="preserve">.global.un.org </w:t>
      </w:r>
      <w:r w:rsidR="001515C5" w:rsidRPr="00141D36">
        <w:rPr>
          <w:b/>
          <w:bCs/>
        </w:rPr>
        <w:t>(manager)</w:t>
      </w:r>
    </w:p>
    <w:p w14:paraId="62DB1FB3" w14:textId="4981C808" w:rsidR="00496549" w:rsidRPr="00141D36" w:rsidRDefault="00D927EF" w:rsidP="005A26CD">
      <w:pPr>
        <w:pStyle w:val="ListParagraph"/>
        <w:numPr>
          <w:ilvl w:val="0"/>
          <w:numId w:val="22"/>
        </w:numPr>
        <w:spacing w:after="0"/>
        <w:rPr>
          <w:b/>
          <w:bCs/>
        </w:rPr>
      </w:pPr>
      <w:r w:rsidRPr="00D927EF">
        <w:rPr>
          <w:b/>
          <w:bCs/>
        </w:rPr>
        <w:t>geocx-p-web-0</w:t>
      </w:r>
      <w:r>
        <w:rPr>
          <w:b/>
          <w:bCs/>
        </w:rPr>
        <w:t>5</w:t>
      </w:r>
      <w:r w:rsidRPr="00D927EF">
        <w:rPr>
          <w:b/>
          <w:bCs/>
        </w:rPr>
        <w:t>.global.un.org</w:t>
      </w:r>
    </w:p>
    <w:p w14:paraId="0B5C0047" w14:textId="7F31A7EC" w:rsidR="00496549" w:rsidRPr="00141D36" w:rsidRDefault="00D927EF" w:rsidP="005A26CD">
      <w:pPr>
        <w:pStyle w:val="ListParagraph"/>
        <w:numPr>
          <w:ilvl w:val="0"/>
          <w:numId w:val="22"/>
        </w:numPr>
        <w:spacing w:after="0"/>
        <w:rPr>
          <w:b/>
          <w:bCs/>
        </w:rPr>
      </w:pPr>
      <w:r w:rsidRPr="00D927EF">
        <w:rPr>
          <w:b/>
          <w:bCs/>
        </w:rPr>
        <w:t>geocx-p-web-0</w:t>
      </w:r>
      <w:r>
        <w:rPr>
          <w:b/>
          <w:bCs/>
        </w:rPr>
        <w:t>6</w:t>
      </w:r>
      <w:r w:rsidRPr="00D927EF">
        <w:rPr>
          <w:b/>
          <w:bCs/>
        </w:rPr>
        <w:t>.global.un.org</w:t>
      </w:r>
    </w:p>
    <w:p w14:paraId="4A9E080E" w14:textId="77777777" w:rsidR="005A26CD" w:rsidRDefault="005A26CD" w:rsidP="00387FDD">
      <w:pPr>
        <w:pStyle w:val="NormalWeb"/>
        <w:spacing w:after="0"/>
        <w:rPr>
          <w:rFonts w:ascii="Calibri" w:eastAsia="Calibri" w:hAnsi="Calibri"/>
          <w:kern w:val="3"/>
          <w:sz w:val="22"/>
          <w:szCs w:val="22"/>
        </w:rPr>
      </w:pPr>
    </w:p>
    <w:p w14:paraId="3905640B" w14:textId="29A8C519" w:rsidR="00387FDD" w:rsidRDefault="00387FDD" w:rsidP="00387FDD">
      <w:pPr>
        <w:pStyle w:val="NormalWeb"/>
        <w:spacing w:after="0"/>
        <w:rPr>
          <w:rFonts w:ascii="Calibri" w:eastAsia="Calibri" w:hAnsi="Calibri"/>
          <w:kern w:val="3"/>
          <w:sz w:val="22"/>
          <w:szCs w:val="22"/>
        </w:rPr>
      </w:pPr>
      <w:r>
        <w:rPr>
          <w:rFonts w:ascii="Calibri" w:eastAsia="Calibri" w:hAnsi="Calibri"/>
          <w:kern w:val="3"/>
          <w:sz w:val="22"/>
          <w:szCs w:val="22"/>
        </w:rPr>
        <w:t>Steps to be followed for both clusters:</w:t>
      </w:r>
    </w:p>
    <w:p w14:paraId="18F77004" w14:textId="49D6F2CE" w:rsidR="00616BCE" w:rsidRDefault="00616BCE" w:rsidP="00616BCE">
      <w:pPr>
        <w:pStyle w:val="NormalWeb"/>
        <w:numPr>
          <w:ilvl w:val="0"/>
          <w:numId w:val="20"/>
        </w:numPr>
        <w:spacing w:after="0"/>
        <w:rPr>
          <w:rFonts w:ascii="Calibri" w:eastAsia="Calibri" w:hAnsi="Calibri"/>
          <w:kern w:val="3"/>
          <w:sz w:val="22"/>
          <w:szCs w:val="22"/>
        </w:rPr>
      </w:pPr>
      <w:r w:rsidRPr="004527C4">
        <w:rPr>
          <w:rFonts w:ascii="Calibri" w:eastAsia="Calibri" w:hAnsi="Calibri"/>
          <w:kern w:val="3"/>
          <w:sz w:val="22"/>
          <w:szCs w:val="22"/>
        </w:rPr>
        <w:t xml:space="preserve">Stop </w:t>
      </w:r>
      <w:r w:rsidRPr="00DE73CB">
        <w:rPr>
          <w:rFonts w:ascii="Calibri" w:eastAsia="Calibri" w:hAnsi="Calibri"/>
          <w:b/>
          <w:bCs/>
          <w:kern w:val="3"/>
          <w:sz w:val="22"/>
          <w:szCs w:val="22"/>
        </w:rPr>
        <w:t>Geocortex Core</w:t>
      </w:r>
      <w:r w:rsidRPr="004527C4">
        <w:rPr>
          <w:rFonts w:ascii="Calibri" w:eastAsia="Calibri" w:hAnsi="Calibri"/>
          <w:kern w:val="3"/>
          <w:sz w:val="22"/>
          <w:szCs w:val="22"/>
        </w:rPr>
        <w:t xml:space="preserve"> </w:t>
      </w:r>
      <w:r w:rsidR="00A65337">
        <w:rPr>
          <w:rFonts w:ascii="Calibri" w:eastAsia="Calibri" w:hAnsi="Calibri"/>
          <w:kern w:val="3"/>
          <w:sz w:val="22"/>
          <w:szCs w:val="22"/>
        </w:rPr>
        <w:t xml:space="preserve">service </w:t>
      </w:r>
      <w:r w:rsidRPr="004527C4">
        <w:rPr>
          <w:rFonts w:ascii="Calibri" w:eastAsia="Calibri" w:hAnsi="Calibri"/>
          <w:kern w:val="3"/>
          <w:sz w:val="22"/>
          <w:szCs w:val="22"/>
        </w:rPr>
        <w:t xml:space="preserve">on </w:t>
      </w:r>
      <w:r w:rsidR="00DE73CB">
        <w:rPr>
          <w:rFonts w:ascii="Calibri" w:eastAsia="Calibri" w:hAnsi="Calibri"/>
          <w:b/>
          <w:bCs/>
          <w:kern w:val="3"/>
          <w:sz w:val="22"/>
          <w:szCs w:val="22"/>
        </w:rPr>
        <w:t>MANAGER</w:t>
      </w:r>
      <w:r w:rsidR="00DE73CB" w:rsidRPr="004527C4">
        <w:rPr>
          <w:rFonts w:ascii="Calibri" w:eastAsia="Calibri" w:hAnsi="Calibri"/>
          <w:kern w:val="3"/>
          <w:sz w:val="22"/>
          <w:szCs w:val="22"/>
        </w:rPr>
        <w:t xml:space="preserve"> </w:t>
      </w:r>
      <w:r w:rsidR="006436DD" w:rsidRPr="004527C4">
        <w:rPr>
          <w:rFonts w:ascii="Calibri" w:eastAsia="Calibri" w:hAnsi="Calibri"/>
          <w:kern w:val="3"/>
          <w:sz w:val="22"/>
          <w:szCs w:val="22"/>
        </w:rPr>
        <w:t>node and</w:t>
      </w:r>
      <w:r w:rsidRPr="004527C4">
        <w:rPr>
          <w:rFonts w:ascii="Calibri" w:eastAsia="Calibri" w:hAnsi="Calibri"/>
          <w:kern w:val="3"/>
          <w:sz w:val="22"/>
          <w:szCs w:val="22"/>
        </w:rPr>
        <w:t xml:space="preserve"> wait 2-3 </w:t>
      </w:r>
      <w:r w:rsidR="004527C4" w:rsidRPr="004527C4">
        <w:rPr>
          <w:rFonts w:ascii="Calibri" w:eastAsia="Calibri" w:hAnsi="Calibri"/>
          <w:kern w:val="3"/>
          <w:sz w:val="22"/>
          <w:szCs w:val="22"/>
        </w:rPr>
        <w:t>minutes.</w:t>
      </w:r>
    </w:p>
    <w:p w14:paraId="5D14AFDE" w14:textId="6C967BB5" w:rsidR="009E32B3" w:rsidRPr="004527C4" w:rsidRDefault="009E32B3" w:rsidP="009E32B3">
      <w:pPr>
        <w:pStyle w:val="NormalWeb"/>
        <w:spacing w:after="0"/>
        <w:ind w:left="360"/>
        <w:rPr>
          <w:rFonts w:ascii="Calibri" w:eastAsia="Calibri" w:hAnsi="Calibri"/>
          <w:kern w:val="3"/>
          <w:sz w:val="22"/>
          <w:szCs w:val="22"/>
        </w:rPr>
      </w:pPr>
      <w:r>
        <w:rPr>
          <w:noProof/>
        </w:rPr>
        <w:drawing>
          <wp:inline distT="0" distB="0" distL="0" distR="0" wp14:anchorId="6414B82D" wp14:editId="55446A7D">
            <wp:extent cx="5852160" cy="1673352"/>
            <wp:effectExtent l="0" t="0" r="0" b="3175"/>
            <wp:docPr id="126634931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349312" name="Picture 1" descr="A screenshot of a computer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1673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1144E" w14:textId="18AD4CFA" w:rsidR="00616BCE" w:rsidRPr="004527C4" w:rsidRDefault="00616BCE" w:rsidP="00616BCE">
      <w:pPr>
        <w:pStyle w:val="NormalWeb"/>
        <w:numPr>
          <w:ilvl w:val="0"/>
          <w:numId w:val="20"/>
        </w:numPr>
        <w:spacing w:after="0"/>
        <w:rPr>
          <w:rFonts w:ascii="Calibri" w:eastAsia="Calibri" w:hAnsi="Calibri"/>
          <w:kern w:val="3"/>
          <w:sz w:val="22"/>
          <w:szCs w:val="22"/>
        </w:rPr>
      </w:pPr>
      <w:r w:rsidRPr="004527C4">
        <w:rPr>
          <w:rFonts w:ascii="Calibri" w:eastAsia="Calibri" w:hAnsi="Calibri"/>
          <w:kern w:val="3"/>
          <w:sz w:val="22"/>
          <w:szCs w:val="22"/>
        </w:rPr>
        <w:t xml:space="preserve">Stop </w:t>
      </w:r>
      <w:r w:rsidRPr="00EA618E">
        <w:rPr>
          <w:rFonts w:ascii="Calibri" w:eastAsia="Calibri" w:hAnsi="Calibri"/>
          <w:b/>
          <w:bCs/>
          <w:kern w:val="3"/>
          <w:sz w:val="22"/>
          <w:szCs w:val="22"/>
        </w:rPr>
        <w:t>Geocortex Core</w:t>
      </w:r>
      <w:r w:rsidRPr="004527C4">
        <w:rPr>
          <w:rFonts w:ascii="Calibri" w:eastAsia="Calibri" w:hAnsi="Calibri"/>
          <w:kern w:val="3"/>
          <w:sz w:val="22"/>
          <w:szCs w:val="22"/>
        </w:rPr>
        <w:t xml:space="preserve"> </w:t>
      </w:r>
      <w:r w:rsidR="00A65337">
        <w:rPr>
          <w:rFonts w:ascii="Calibri" w:eastAsia="Calibri" w:hAnsi="Calibri"/>
          <w:kern w:val="3"/>
          <w:sz w:val="22"/>
          <w:szCs w:val="22"/>
        </w:rPr>
        <w:t xml:space="preserve">service </w:t>
      </w:r>
      <w:r w:rsidRPr="004527C4">
        <w:rPr>
          <w:rFonts w:ascii="Calibri" w:eastAsia="Calibri" w:hAnsi="Calibri"/>
          <w:kern w:val="3"/>
          <w:sz w:val="22"/>
          <w:szCs w:val="22"/>
        </w:rPr>
        <w:t xml:space="preserve">on the other 2 </w:t>
      </w:r>
      <w:r w:rsidR="004527C4" w:rsidRPr="004527C4">
        <w:rPr>
          <w:rFonts w:ascii="Calibri" w:eastAsia="Calibri" w:hAnsi="Calibri"/>
          <w:kern w:val="3"/>
          <w:sz w:val="22"/>
          <w:szCs w:val="22"/>
        </w:rPr>
        <w:t>nodes.</w:t>
      </w:r>
    </w:p>
    <w:p w14:paraId="43C4DFC8" w14:textId="465B98DE" w:rsidR="00616BCE" w:rsidRPr="005A26CD" w:rsidRDefault="00616BCE" w:rsidP="003E104D">
      <w:pPr>
        <w:pStyle w:val="NormalWeb"/>
        <w:numPr>
          <w:ilvl w:val="0"/>
          <w:numId w:val="20"/>
        </w:numPr>
        <w:spacing w:after="0"/>
        <w:rPr>
          <w:rFonts w:ascii="Calibri" w:eastAsia="Calibri" w:hAnsi="Calibri"/>
          <w:kern w:val="3"/>
          <w:sz w:val="22"/>
          <w:szCs w:val="22"/>
        </w:rPr>
      </w:pPr>
      <w:r w:rsidRPr="005A26CD">
        <w:rPr>
          <w:rFonts w:ascii="Calibri" w:eastAsia="Calibri" w:hAnsi="Calibri"/>
          <w:kern w:val="3"/>
          <w:sz w:val="22"/>
          <w:szCs w:val="22"/>
        </w:rPr>
        <w:lastRenderedPageBreak/>
        <w:t xml:space="preserve">Perform Windows updates and </w:t>
      </w:r>
      <w:r w:rsidR="005A26CD" w:rsidRPr="005A26CD">
        <w:rPr>
          <w:rFonts w:ascii="Calibri" w:eastAsia="Calibri" w:hAnsi="Calibri"/>
          <w:kern w:val="3"/>
          <w:sz w:val="22"/>
          <w:szCs w:val="22"/>
        </w:rPr>
        <w:t xml:space="preserve">server reboot on </w:t>
      </w:r>
      <w:r w:rsidR="005A26CD" w:rsidRPr="005A26CD">
        <w:rPr>
          <w:rFonts w:ascii="Calibri" w:eastAsia="Calibri" w:hAnsi="Calibri"/>
          <w:b/>
          <w:bCs/>
          <w:kern w:val="3"/>
          <w:sz w:val="22"/>
          <w:szCs w:val="22"/>
        </w:rPr>
        <w:t>MANAGER</w:t>
      </w:r>
      <w:r w:rsidR="005A26CD" w:rsidRPr="005A26CD">
        <w:rPr>
          <w:rFonts w:ascii="Calibri" w:eastAsia="Calibri" w:hAnsi="Calibri"/>
          <w:kern w:val="3"/>
          <w:sz w:val="22"/>
          <w:szCs w:val="22"/>
        </w:rPr>
        <w:t xml:space="preserve"> node and wait 2-3 minutes.</w:t>
      </w:r>
      <w:r w:rsidR="00DE7367">
        <w:rPr>
          <w:rFonts w:ascii="Calibri" w:eastAsia="Calibri" w:hAnsi="Calibri"/>
          <w:kern w:val="3"/>
          <w:sz w:val="22"/>
          <w:szCs w:val="22"/>
        </w:rPr>
        <w:br/>
      </w:r>
      <w:r w:rsidR="005A26CD" w:rsidRPr="00DE7367">
        <w:rPr>
          <w:rFonts w:ascii="Calibri" w:eastAsia="Calibri" w:hAnsi="Calibri"/>
          <w:i/>
          <w:iCs/>
          <w:kern w:val="3"/>
          <w:sz w:val="22"/>
          <w:szCs w:val="22"/>
        </w:rPr>
        <w:t xml:space="preserve">Verify that the </w:t>
      </w:r>
      <w:r w:rsidR="005A26CD" w:rsidRPr="00DE7367">
        <w:rPr>
          <w:rFonts w:ascii="Calibri" w:eastAsia="Calibri" w:hAnsi="Calibri"/>
          <w:b/>
          <w:bCs/>
          <w:kern w:val="3"/>
          <w:sz w:val="22"/>
          <w:szCs w:val="22"/>
        </w:rPr>
        <w:t>Geocortex Core</w:t>
      </w:r>
      <w:r w:rsidR="005A26CD" w:rsidRPr="00DE7367">
        <w:rPr>
          <w:rFonts w:ascii="Calibri" w:eastAsia="Calibri" w:hAnsi="Calibri"/>
          <w:i/>
          <w:iCs/>
          <w:kern w:val="3"/>
          <w:sz w:val="22"/>
          <w:szCs w:val="22"/>
        </w:rPr>
        <w:t xml:space="preserve"> service is running after restarting the node</w:t>
      </w:r>
      <w:r w:rsidR="004527C4" w:rsidRPr="00DE7367">
        <w:rPr>
          <w:rFonts w:ascii="Calibri" w:eastAsia="Calibri" w:hAnsi="Calibri"/>
          <w:i/>
          <w:iCs/>
          <w:kern w:val="3"/>
          <w:sz w:val="22"/>
          <w:szCs w:val="22"/>
        </w:rPr>
        <w:t>.</w:t>
      </w:r>
    </w:p>
    <w:p w14:paraId="04E56CFF" w14:textId="1EED8AF2" w:rsidR="0053133B" w:rsidRPr="00DE7367" w:rsidRDefault="0053133B" w:rsidP="0053133B">
      <w:pPr>
        <w:pStyle w:val="NormalWeb"/>
        <w:numPr>
          <w:ilvl w:val="0"/>
          <w:numId w:val="20"/>
        </w:numPr>
        <w:spacing w:after="0"/>
        <w:rPr>
          <w:rFonts w:ascii="Calibri" w:eastAsia="Calibri" w:hAnsi="Calibri"/>
          <w:i/>
          <w:iCs/>
          <w:kern w:val="3"/>
          <w:sz w:val="22"/>
          <w:szCs w:val="22"/>
        </w:rPr>
      </w:pPr>
      <w:r w:rsidRPr="005A26CD">
        <w:rPr>
          <w:rFonts w:ascii="Calibri" w:eastAsia="Calibri" w:hAnsi="Calibri"/>
          <w:kern w:val="3"/>
          <w:sz w:val="22"/>
          <w:szCs w:val="22"/>
        </w:rPr>
        <w:t xml:space="preserve">Perform Windows updates and server reboot on </w:t>
      </w:r>
      <w:r w:rsidR="003C566C">
        <w:rPr>
          <w:rFonts w:ascii="Calibri" w:eastAsia="Calibri" w:hAnsi="Calibri"/>
          <w:b/>
          <w:bCs/>
          <w:kern w:val="3"/>
          <w:sz w:val="22"/>
          <w:szCs w:val="22"/>
        </w:rPr>
        <w:t>the second</w:t>
      </w:r>
      <w:r w:rsidRPr="005A26CD">
        <w:rPr>
          <w:rFonts w:ascii="Calibri" w:eastAsia="Calibri" w:hAnsi="Calibri"/>
          <w:kern w:val="3"/>
          <w:sz w:val="22"/>
          <w:szCs w:val="22"/>
        </w:rPr>
        <w:t xml:space="preserve"> node.</w:t>
      </w:r>
      <w:r w:rsidR="00DE7367">
        <w:rPr>
          <w:rFonts w:ascii="Calibri" w:eastAsia="Calibri" w:hAnsi="Calibri"/>
          <w:kern w:val="3"/>
          <w:sz w:val="22"/>
          <w:szCs w:val="22"/>
        </w:rPr>
        <w:br/>
      </w:r>
      <w:r w:rsidRPr="00DE7367">
        <w:rPr>
          <w:rFonts w:ascii="Calibri" w:eastAsia="Calibri" w:hAnsi="Calibri"/>
          <w:i/>
          <w:iCs/>
          <w:kern w:val="3"/>
          <w:sz w:val="22"/>
          <w:szCs w:val="22"/>
        </w:rPr>
        <w:t xml:space="preserve">Verify that the </w:t>
      </w:r>
      <w:r w:rsidRPr="00DE7367">
        <w:rPr>
          <w:rFonts w:ascii="Calibri" w:eastAsia="Calibri" w:hAnsi="Calibri"/>
          <w:b/>
          <w:bCs/>
          <w:kern w:val="3"/>
          <w:sz w:val="22"/>
          <w:szCs w:val="22"/>
        </w:rPr>
        <w:t>Geocortex Core</w:t>
      </w:r>
      <w:r w:rsidRPr="00DE7367">
        <w:rPr>
          <w:rFonts w:ascii="Calibri" w:eastAsia="Calibri" w:hAnsi="Calibri"/>
          <w:i/>
          <w:iCs/>
          <w:kern w:val="3"/>
          <w:sz w:val="22"/>
          <w:szCs w:val="22"/>
        </w:rPr>
        <w:t xml:space="preserve"> service is running after restarting the node.</w:t>
      </w:r>
    </w:p>
    <w:p w14:paraId="1A49249F" w14:textId="4B2E099C" w:rsidR="00DE7367" w:rsidRPr="00DE7367" w:rsidRDefault="00DE7367" w:rsidP="00DE7367">
      <w:pPr>
        <w:pStyle w:val="NormalWeb"/>
        <w:numPr>
          <w:ilvl w:val="0"/>
          <w:numId w:val="20"/>
        </w:numPr>
        <w:spacing w:after="0"/>
        <w:rPr>
          <w:rFonts w:ascii="Calibri" w:eastAsia="Calibri" w:hAnsi="Calibri"/>
          <w:i/>
          <w:iCs/>
          <w:kern w:val="3"/>
          <w:sz w:val="22"/>
          <w:szCs w:val="22"/>
        </w:rPr>
      </w:pPr>
      <w:r w:rsidRPr="005A26CD">
        <w:rPr>
          <w:rFonts w:ascii="Calibri" w:eastAsia="Calibri" w:hAnsi="Calibri"/>
          <w:kern w:val="3"/>
          <w:sz w:val="22"/>
          <w:szCs w:val="22"/>
        </w:rPr>
        <w:t xml:space="preserve">Perform Windows updates and server reboot on </w:t>
      </w:r>
      <w:r>
        <w:rPr>
          <w:rFonts w:ascii="Calibri" w:eastAsia="Calibri" w:hAnsi="Calibri"/>
          <w:b/>
          <w:bCs/>
          <w:kern w:val="3"/>
          <w:sz w:val="22"/>
          <w:szCs w:val="22"/>
        </w:rPr>
        <w:t>the third</w:t>
      </w:r>
      <w:r w:rsidRPr="005A26CD">
        <w:rPr>
          <w:rFonts w:ascii="Calibri" w:eastAsia="Calibri" w:hAnsi="Calibri"/>
          <w:kern w:val="3"/>
          <w:sz w:val="22"/>
          <w:szCs w:val="22"/>
        </w:rPr>
        <w:t xml:space="preserve"> node.</w:t>
      </w:r>
      <w:r>
        <w:rPr>
          <w:rFonts w:ascii="Calibri" w:eastAsia="Calibri" w:hAnsi="Calibri"/>
          <w:kern w:val="3"/>
          <w:sz w:val="22"/>
          <w:szCs w:val="22"/>
        </w:rPr>
        <w:br/>
      </w:r>
      <w:r w:rsidRPr="00DE7367">
        <w:rPr>
          <w:rFonts w:ascii="Calibri" w:eastAsia="Calibri" w:hAnsi="Calibri"/>
          <w:i/>
          <w:iCs/>
          <w:kern w:val="3"/>
          <w:sz w:val="22"/>
          <w:szCs w:val="22"/>
        </w:rPr>
        <w:t xml:space="preserve">Verify that the </w:t>
      </w:r>
      <w:r w:rsidRPr="00DE7367">
        <w:rPr>
          <w:rFonts w:ascii="Calibri" w:eastAsia="Calibri" w:hAnsi="Calibri"/>
          <w:b/>
          <w:bCs/>
          <w:kern w:val="3"/>
          <w:sz w:val="22"/>
          <w:szCs w:val="22"/>
        </w:rPr>
        <w:t>Geocortex Core</w:t>
      </w:r>
      <w:r w:rsidRPr="00DE7367">
        <w:rPr>
          <w:rFonts w:ascii="Calibri" w:eastAsia="Calibri" w:hAnsi="Calibri"/>
          <w:i/>
          <w:iCs/>
          <w:kern w:val="3"/>
          <w:sz w:val="22"/>
          <w:szCs w:val="22"/>
        </w:rPr>
        <w:t xml:space="preserve"> service is running after restarting the node.</w:t>
      </w:r>
    </w:p>
    <w:p w14:paraId="41008FB2" w14:textId="77777777" w:rsidR="0069187C" w:rsidRDefault="0069187C" w:rsidP="0069187C">
      <w:pPr>
        <w:pStyle w:val="NormalWeb"/>
        <w:spacing w:after="0"/>
        <w:rPr>
          <w:rFonts w:ascii="Calibri" w:eastAsia="Calibri" w:hAnsi="Calibri"/>
          <w:kern w:val="3"/>
          <w:sz w:val="22"/>
          <w:szCs w:val="22"/>
        </w:rPr>
      </w:pPr>
    </w:p>
    <w:p w14:paraId="6972B6D6" w14:textId="3392BD10" w:rsidR="0069187C" w:rsidRPr="0069187C" w:rsidRDefault="0069187C" w:rsidP="0069187C">
      <w:pPr>
        <w:pStyle w:val="Heading1"/>
        <w:rPr>
          <w:rFonts w:eastAsia="Times New Roman"/>
        </w:rPr>
      </w:pPr>
      <w:bookmarkStart w:id="9" w:name="_Toc220059832"/>
      <w:r w:rsidRPr="0069187C">
        <w:rPr>
          <w:rFonts w:eastAsia="Times New Roman"/>
        </w:rPr>
        <w:t xml:space="preserve">How to </w:t>
      </w:r>
      <w:r>
        <w:rPr>
          <w:rFonts w:eastAsia="Times New Roman"/>
        </w:rPr>
        <w:t xml:space="preserve">verify if the </w:t>
      </w:r>
      <w:r w:rsidR="000938EE">
        <w:rPr>
          <w:rFonts w:eastAsia="Times New Roman"/>
        </w:rPr>
        <w:t xml:space="preserve">ArcGIS and Portal </w:t>
      </w:r>
      <w:r>
        <w:rPr>
          <w:rFonts w:eastAsia="Times New Roman"/>
        </w:rPr>
        <w:t>URLs are up and running</w:t>
      </w:r>
      <w:bookmarkEnd w:id="9"/>
    </w:p>
    <w:p w14:paraId="7AD3367D" w14:textId="77777777" w:rsidR="0069187C" w:rsidRDefault="0069187C" w:rsidP="0069187C">
      <w:pPr>
        <w:pStyle w:val="NormalWeb"/>
        <w:spacing w:after="0"/>
        <w:rPr>
          <w:rFonts w:ascii="Calibri" w:eastAsia="Calibri" w:hAnsi="Calibri"/>
          <w:kern w:val="3"/>
          <w:sz w:val="22"/>
          <w:szCs w:val="22"/>
        </w:rPr>
      </w:pPr>
    </w:p>
    <w:p w14:paraId="5A302391" w14:textId="50DC0C3B" w:rsidR="0069187C" w:rsidRDefault="0069187C" w:rsidP="0069187C">
      <w:pPr>
        <w:pStyle w:val="NormalWeb"/>
        <w:spacing w:after="0"/>
        <w:rPr>
          <w:rFonts w:ascii="Calibri" w:eastAsia="Calibri" w:hAnsi="Calibri"/>
          <w:kern w:val="3"/>
          <w:sz w:val="22"/>
          <w:szCs w:val="22"/>
        </w:rPr>
      </w:pPr>
      <w:r w:rsidRPr="00E029EB">
        <w:rPr>
          <w:rFonts w:ascii="Calibri" w:eastAsia="Calibri" w:hAnsi="Calibri"/>
          <w:kern w:val="3"/>
          <w:sz w:val="22"/>
          <w:szCs w:val="22"/>
        </w:rPr>
        <w:t xml:space="preserve">After the upgrade is completed, verify if the </w:t>
      </w:r>
      <w:r w:rsidR="003610BA" w:rsidRPr="003610BA">
        <w:rPr>
          <w:rFonts w:ascii="Calibri" w:eastAsia="Calibri" w:hAnsi="Calibri"/>
          <w:b/>
          <w:bCs/>
          <w:kern w:val="3"/>
          <w:sz w:val="22"/>
          <w:szCs w:val="22"/>
        </w:rPr>
        <w:t>ArcGIS</w:t>
      </w:r>
      <w:r w:rsidR="003610BA" w:rsidRPr="003610BA">
        <w:rPr>
          <w:rFonts w:ascii="Calibri" w:eastAsia="Calibri" w:hAnsi="Calibri"/>
          <w:kern w:val="3"/>
          <w:sz w:val="22"/>
          <w:szCs w:val="22"/>
        </w:rPr>
        <w:t xml:space="preserve"> and </w:t>
      </w:r>
      <w:r w:rsidR="003610BA" w:rsidRPr="00B53CB8">
        <w:rPr>
          <w:rFonts w:ascii="Calibri" w:eastAsia="Calibri" w:hAnsi="Calibri"/>
          <w:b/>
          <w:bCs/>
          <w:kern w:val="3"/>
          <w:sz w:val="22"/>
          <w:szCs w:val="22"/>
        </w:rPr>
        <w:t>Portal</w:t>
      </w:r>
      <w:r w:rsidR="003610BA" w:rsidRPr="003610BA">
        <w:rPr>
          <w:rFonts w:ascii="Calibri" w:eastAsia="Calibri" w:hAnsi="Calibri"/>
          <w:kern w:val="3"/>
          <w:sz w:val="22"/>
          <w:szCs w:val="22"/>
        </w:rPr>
        <w:t xml:space="preserve"> URLs </w:t>
      </w:r>
      <w:r w:rsidRPr="00E029EB">
        <w:rPr>
          <w:rFonts w:ascii="Calibri" w:eastAsia="Calibri" w:hAnsi="Calibri"/>
          <w:kern w:val="3"/>
          <w:sz w:val="22"/>
          <w:szCs w:val="22"/>
        </w:rPr>
        <w:t>are up and running:</w:t>
      </w:r>
    </w:p>
    <w:p w14:paraId="20C692A2" w14:textId="679949E7" w:rsidR="00392392" w:rsidRPr="00E029EB" w:rsidRDefault="00392392" w:rsidP="0069187C">
      <w:pPr>
        <w:pStyle w:val="NormalWeb"/>
        <w:spacing w:after="0"/>
        <w:rPr>
          <w:rFonts w:ascii="Calibri" w:eastAsia="Calibri" w:hAnsi="Calibri"/>
          <w:kern w:val="3"/>
          <w:sz w:val="22"/>
          <w:szCs w:val="22"/>
        </w:rPr>
      </w:pPr>
      <w:r w:rsidRPr="00392392">
        <w:rPr>
          <w:rFonts w:ascii="Calibri" w:eastAsia="Calibri" w:hAnsi="Calibri"/>
          <w:b/>
          <w:bCs/>
          <w:kern w:val="3"/>
          <w:sz w:val="22"/>
          <w:szCs w:val="22"/>
          <w:highlight w:val="yellow"/>
        </w:rPr>
        <w:t>NOTE</w:t>
      </w:r>
      <w:r w:rsidRPr="00392392">
        <w:rPr>
          <w:rFonts w:ascii="Calibri" w:eastAsia="Calibri" w:hAnsi="Calibri"/>
          <w:kern w:val="3"/>
          <w:sz w:val="22"/>
          <w:szCs w:val="22"/>
          <w:highlight w:val="yellow"/>
        </w:rPr>
        <w:t xml:space="preserve">: Use </w:t>
      </w:r>
      <w:proofErr w:type="gramStart"/>
      <w:r w:rsidRPr="00392392">
        <w:rPr>
          <w:rFonts w:ascii="Calibri" w:eastAsia="Calibri" w:hAnsi="Calibri"/>
          <w:kern w:val="3"/>
          <w:sz w:val="22"/>
          <w:szCs w:val="22"/>
          <w:highlight w:val="yellow"/>
        </w:rPr>
        <w:t>your @</w:t>
      </w:r>
      <w:proofErr w:type="gramEnd"/>
      <w:r w:rsidRPr="00392392">
        <w:rPr>
          <w:rFonts w:ascii="Calibri" w:eastAsia="Calibri" w:hAnsi="Calibri"/>
          <w:kern w:val="3"/>
          <w:sz w:val="22"/>
          <w:szCs w:val="22"/>
          <w:highlight w:val="yellow"/>
        </w:rPr>
        <w:t xml:space="preserve">un.org account </w:t>
      </w:r>
      <w:proofErr w:type="gramStart"/>
      <w:r w:rsidRPr="00392392">
        <w:rPr>
          <w:rFonts w:ascii="Calibri" w:eastAsia="Calibri" w:hAnsi="Calibri"/>
          <w:kern w:val="3"/>
          <w:sz w:val="22"/>
          <w:szCs w:val="22"/>
          <w:highlight w:val="yellow"/>
        </w:rPr>
        <w:t>for</w:t>
      </w:r>
      <w:proofErr w:type="gramEnd"/>
      <w:r w:rsidRPr="00392392">
        <w:rPr>
          <w:rFonts w:ascii="Calibri" w:eastAsia="Calibri" w:hAnsi="Calibri"/>
          <w:kern w:val="3"/>
          <w:sz w:val="22"/>
          <w:szCs w:val="22"/>
          <w:highlight w:val="yellow"/>
        </w:rPr>
        <w:t xml:space="preserve"> log in.</w:t>
      </w:r>
    </w:p>
    <w:p w14:paraId="03D16778" w14:textId="77777777" w:rsidR="0069187C" w:rsidRPr="00E029EB" w:rsidRDefault="0069187C" w:rsidP="0069187C">
      <w:pPr>
        <w:pStyle w:val="NormalWeb"/>
        <w:spacing w:after="0"/>
        <w:rPr>
          <w:rFonts w:ascii="Calibri" w:eastAsia="Calibri" w:hAnsi="Calibri"/>
          <w:kern w:val="3"/>
          <w:sz w:val="22"/>
          <w:szCs w:val="22"/>
        </w:rPr>
      </w:pPr>
      <w:r w:rsidRPr="00E029EB">
        <w:rPr>
          <w:rFonts w:ascii="Calibri" w:eastAsia="Calibri" w:hAnsi="Calibri"/>
          <w:kern w:val="3"/>
          <w:sz w:val="22"/>
          <w:szCs w:val="22"/>
        </w:rPr>
        <w:t> </w:t>
      </w:r>
    </w:p>
    <w:p w14:paraId="283FB0D0" w14:textId="417F0BA5" w:rsidR="0069187C" w:rsidRPr="00E029EB" w:rsidRDefault="0069187C" w:rsidP="0069187C">
      <w:pPr>
        <w:pStyle w:val="NormalWeb"/>
        <w:spacing w:after="0"/>
        <w:rPr>
          <w:rFonts w:ascii="Calibri" w:eastAsia="Calibri" w:hAnsi="Calibri"/>
          <w:kern w:val="3"/>
          <w:sz w:val="22"/>
          <w:szCs w:val="22"/>
        </w:rPr>
      </w:pPr>
      <w:hyperlink r:id="rId18" w:tgtFrame="_blank" w:tooltip="https://geoportal.un.org/" w:history="1">
        <w:r w:rsidRPr="00B53CB8">
          <w:rPr>
            <w:rStyle w:val="Hyperlink"/>
            <w:rFonts w:asciiTheme="majorHAnsi" w:eastAsiaTheme="majorEastAsia" w:hAnsiTheme="majorHAnsi" w:cstheme="majorHAnsi"/>
            <w:sz w:val="22"/>
            <w:szCs w:val="22"/>
          </w:rPr>
          <w:t>https://geoportal.un.org</w:t>
        </w:r>
      </w:hyperlink>
      <w:r w:rsidR="00A839B6">
        <w:rPr>
          <w:rStyle w:val="Hyperlink"/>
          <w:rFonts w:asciiTheme="majorHAnsi" w:eastAsiaTheme="majorEastAsia" w:hAnsiTheme="majorHAnsi" w:cstheme="majorHAnsi"/>
          <w:sz w:val="22"/>
          <w:szCs w:val="22"/>
          <w:u w:val="none"/>
        </w:rPr>
        <w:tab/>
      </w:r>
      <w:r w:rsidR="00A839B6" w:rsidRPr="00A839B6">
        <w:rPr>
          <w:rFonts w:ascii="Calibri" w:eastAsia="Calibri" w:hAnsi="Calibri"/>
          <w:kern w:val="3"/>
        </w:rPr>
        <w:t>&gt;</w:t>
      </w:r>
      <w:r w:rsidR="00A839B6">
        <w:rPr>
          <w:rFonts w:ascii="Calibri" w:eastAsia="Calibri" w:hAnsi="Calibri"/>
          <w:kern w:val="3"/>
        </w:rPr>
        <w:t>&gt;</w:t>
      </w:r>
      <w:r w:rsidR="00A839B6" w:rsidRPr="00A839B6">
        <w:rPr>
          <w:rFonts w:ascii="Calibri" w:eastAsia="Calibri" w:hAnsi="Calibri"/>
          <w:kern w:val="3"/>
        </w:rPr>
        <w:t xml:space="preserve"> </w:t>
      </w:r>
      <w:r w:rsidRPr="00E029EB">
        <w:rPr>
          <w:rFonts w:ascii="Calibri" w:eastAsia="Calibri" w:hAnsi="Calibri"/>
          <w:kern w:val="3"/>
          <w:sz w:val="22"/>
          <w:szCs w:val="22"/>
        </w:rPr>
        <w:t xml:space="preserve">(Cluster: </w:t>
      </w:r>
      <w:r w:rsidR="00D927EF" w:rsidRPr="00D927EF">
        <w:rPr>
          <w:rFonts w:ascii="Calibri" w:eastAsia="Calibri" w:hAnsi="Calibri"/>
          <w:b/>
          <w:bCs/>
          <w:kern w:val="3"/>
          <w:sz w:val="22"/>
          <w:szCs w:val="22"/>
        </w:rPr>
        <w:t>geopt-p-web-01.global.un.org</w:t>
      </w:r>
      <w:r w:rsidRPr="00B53CB8">
        <w:rPr>
          <w:rFonts w:ascii="Calibri" w:eastAsia="Calibri" w:hAnsi="Calibri"/>
          <w:b/>
          <w:bCs/>
          <w:kern w:val="3"/>
          <w:sz w:val="22"/>
          <w:szCs w:val="22"/>
        </w:rPr>
        <w:t xml:space="preserve">, </w:t>
      </w:r>
      <w:r w:rsidR="00D927EF" w:rsidRPr="00D927EF">
        <w:rPr>
          <w:rFonts w:ascii="Calibri" w:eastAsia="Calibri" w:hAnsi="Calibri"/>
          <w:b/>
          <w:bCs/>
          <w:kern w:val="3"/>
          <w:sz w:val="22"/>
          <w:szCs w:val="22"/>
        </w:rPr>
        <w:t>geopt-p-web-0</w:t>
      </w:r>
      <w:r w:rsidR="00D927EF">
        <w:rPr>
          <w:rFonts w:ascii="Calibri" w:eastAsia="Calibri" w:hAnsi="Calibri"/>
          <w:b/>
          <w:bCs/>
          <w:kern w:val="3"/>
          <w:sz w:val="22"/>
          <w:szCs w:val="22"/>
        </w:rPr>
        <w:t>2</w:t>
      </w:r>
      <w:r w:rsidR="00D927EF" w:rsidRPr="00D927EF">
        <w:rPr>
          <w:rFonts w:ascii="Calibri" w:eastAsia="Calibri" w:hAnsi="Calibri"/>
          <w:b/>
          <w:bCs/>
          <w:kern w:val="3"/>
          <w:sz w:val="22"/>
          <w:szCs w:val="22"/>
        </w:rPr>
        <w:t>.global.un.org</w:t>
      </w:r>
      <w:r w:rsidRPr="00E029EB">
        <w:rPr>
          <w:rFonts w:ascii="Calibri" w:eastAsia="Calibri" w:hAnsi="Calibri"/>
          <w:kern w:val="3"/>
          <w:sz w:val="22"/>
          <w:szCs w:val="22"/>
        </w:rPr>
        <w:t>)</w:t>
      </w:r>
    </w:p>
    <w:p w14:paraId="64C93BE7" w14:textId="0024835C" w:rsidR="00805C73" w:rsidRPr="0069187C" w:rsidRDefault="00F8637B" w:rsidP="007B23ED">
      <w:pPr>
        <w:pStyle w:val="NormalWeb"/>
        <w:spacing w:after="0"/>
      </w:pPr>
      <w:r w:rsidRPr="00F8637B">
        <w:rPr>
          <w:noProof/>
        </w:rPr>
        <w:drawing>
          <wp:inline distT="0" distB="0" distL="0" distR="0" wp14:anchorId="13D01FBD" wp14:editId="35798C47">
            <wp:extent cx="6400800" cy="4321175"/>
            <wp:effectExtent l="0" t="0" r="0" b="3175"/>
            <wp:docPr id="54001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014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32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6822F" w14:textId="77777777" w:rsidR="00F8637B" w:rsidRDefault="00F8637B" w:rsidP="0069187C">
      <w:pPr>
        <w:pStyle w:val="NormalWeb"/>
        <w:spacing w:after="0"/>
      </w:pPr>
    </w:p>
    <w:p w14:paraId="373FD4F5" w14:textId="77777777" w:rsidR="009A4548" w:rsidRDefault="009A4548" w:rsidP="0069187C">
      <w:pPr>
        <w:pStyle w:val="NormalWeb"/>
        <w:spacing w:after="0"/>
      </w:pPr>
    </w:p>
    <w:p w14:paraId="5960CF67" w14:textId="77777777" w:rsidR="009A4548" w:rsidRDefault="009A4548" w:rsidP="0069187C">
      <w:pPr>
        <w:pStyle w:val="NormalWeb"/>
        <w:spacing w:after="0"/>
      </w:pPr>
    </w:p>
    <w:p w14:paraId="3EE617B1" w14:textId="77777777" w:rsidR="009A4548" w:rsidRDefault="009A4548" w:rsidP="0069187C">
      <w:pPr>
        <w:pStyle w:val="NormalWeb"/>
        <w:spacing w:after="0"/>
      </w:pPr>
    </w:p>
    <w:p w14:paraId="39A53860" w14:textId="77777777" w:rsidR="009A4548" w:rsidRPr="0069187C" w:rsidRDefault="009A4548" w:rsidP="0069187C">
      <w:pPr>
        <w:pStyle w:val="NormalWeb"/>
        <w:spacing w:after="0"/>
      </w:pPr>
    </w:p>
    <w:p w14:paraId="47B50BA4" w14:textId="0BE9C87F" w:rsidR="0069187C" w:rsidRPr="00E029EB" w:rsidRDefault="0069187C" w:rsidP="0069187C">
      <w:pPr>
        <w:pStyle w:val="NormalWeb"/>
        <w:spacing w:after="0"/>
        <w:rPr>
          <w:rFonts w:ascii="Calibri" w:eastAsia="Calibri" w:hAnsi="Calibri"/>
          <w:kern w:val="3"/>
          <w:sz w:val="22"/>
          <w:szCs w:val="22"/>
        </w:rPr>
      </w:pPr>
      <w:hyperlink r:id="rId20" w:tgtFrame="_blank" w:tooltip="https://pro-ags1.dfs.un.org/arcgis/manager/" w:history="1">
        <w:r w:rsidRPr="00B53CB8">
          <w:rPr>
            <w:rStyle w:val="Hyperlink"/>
            <w:rFonts w:asciiTheme="majorHAnsi" w:eastAsiaTheme="majorEastAsia" w:hAnsiTheme="majorHAnsi" w:cstheme="majorHAnsi"/>
            <w:sz w:val="22"/>
            <w:szCs w:val="22"/>
          </w:rPr>
          <w:t>https://pro-ags1.dfs.un.org/arcgis/manager/</w:t>
        </w:r>
      </w:hyperlink>
      <w:r w:rsidR="00A839B6">
        <w:rPr>
          <w:rStyle w:val="Hyperlink"/>
          <w:rFonts w:asciiTheme="majorHAnsi" w:eastAsiaTheme="majorEastAsia" w:hAnsiTheme="majorHAnsi" w:cstheme="majorHAnsi"/>
          <w:sz w:val="22"/>
          <w:szCs w:val="22"/>
          <w:u w:val="none"/>
        </w:rPr>
        <w:tab/>
      </w:r>
      <w:r w:rsidR="00A839B6" w:rsidRPr="00A839B6">
        <w:rPr>
          <w:rFonts w:ascii="Calibri" w:eastAsia="Calibri" w:hAnsi="Calibri"/>
          <w:kern w:val="3"/>
        </w:rPr>
        <w:t>&gt;</w:t>
      </w:r>
      <w:r w:rsidR="00A839B6">
        <w:rPr>
          <w:rFonts w:ascii="Calibri" w:eastAsia="Calibri" w:hAnsi="Calibri"/>
          <w:kern w:val="3"/>
        </w:rPr>
        <w:t>&gt;</w:t>
      </w:r>
      <w:r w:rsidR="00A839B6" w:rsidRPr="00A839B6">
        <w:rPr>
          <w:rFonts w:ascii="Calibri" w:eastAsia="Calibri" w:hAnsi="Calibri"/>
          <w:kern w:val="3"/>
        </w:rPr>
        <w:t xml:space="preserve"> </w:t>
      </w:r>
      <w:r w:rsidRPr="00E029EB">
        <w:rPr>
          <w:rFonts w:ascii="Calibri" w:eastAsia="Calibri" w:hAnsi="Calibri"/>
          <w:kern w:val="3"/>
          <w:sz w:val="22"/>
          <w:szCs w:val="22"/>
        </w:rPr>
        <w:t xml:space="preserve">(Cluster: </w:t>
      </w:r>
      <w:r w:rsidR="00AE1619">
        <w:rPr>
          <w:rFonts w:ascii="Calibri" w:eastAsia="Calibri" w:hAnsi="Calibri"/>
          <w:b/>
          <w:bCs/>
          <w:kern w:val="3"/>
          <w:sz w:val="22"/>
          <w:szCs w:val="22"/>
        </w:rPr>
        <w:t>ags-p-app-01</w:t>
      </w:r>
      <w:r w:rsidRPr="00B53CB8">
        <w:rPr>
          <w:rFonts w:ascii="Calibri" w:eastAsia="Calibri" w:hAnsi="Calibri"/>
          <w:b/>
          <w:bCs/>
          <w:kern w:val="3"/>
          <w:sz w:val="22"/>
          <w:szCs w:val="22"/>
        </w:rPr>
        <w:t xml:space="preserve"> and </w:t>
      </w:r>
      <w:r w:rsidR="00AE1619">
        <w:rPr>
          <w:rFonts w:ascii="Calibri" w:eastAsia="Calibri" w:hAnsi="Calibri"/>
          <w:b/>
          <w:bCs/>
          <w:kern w:val="3"/>
          <w:sz w:val="22"/>
          <w:szCs w:val="22"/>
        </w:rPr>
        <w:t>ags-p-app-02</w:t>
      </w:r>
      <w:r w:rsidRPr="00E029EB">
        <w:rPr>
          <w:rFonts w:ascii="Calibri" w:eastAsia="Calibri" w:hAnsi="Calibri"/>
          <w:kern w:val="3"/>
          <w:sz w:val="22"/>
          <w:szCs w:val="22"/>
        </w:rPr>
        <w:t>)</w:t>
      </w:r>
    </w:p>
    <w:p w14:paraId="39FC5A03" w14:textId="1BF1C2C3" w:rsidR="00805C73" w:rsidRPr="0069187C" w:rsidRDefault="00B22261" w:rsidP="0069187C">
      <w:pPr>
        <w:pStyle w:val="NormalWeb"/>
        <w:spacing w:after="0"/>
      </w:pPr>
      <w:r>
        <w:rPr>
          <w:noProof/>
        </w:rPr>
        <w:drawing>
          <wp:inline distT="0" distB="0" distL="0" distR="0" wp14:anchorId="24C963FF" wp14:editId="7AC640DB">
            <wp:extent cx="6400800" cy="1358265"/>
            <wp:effectExtent l="0" t="0" r="0" b="0"/>
            <wp:docPr id="157106398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063982" name="Picture 1" descr="A screenshot of a computer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35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90650" w14:textId="77777777" w:rsidR="004D0785" w:rsidRDefault="004D0785" w:rsidP="0069187C">
      <w:pPr>
        <w:pStyle w:val="NormalWeb"/>
        <w:spacing w:after="0"/>
      </w:pPr>
    </w:p>
    <w:p w14:paraId="0BC02E42" w14:textId="6D8190B7" w:rsidR="0069187C" w:rsidRPr="00E029EB" w:rsidRDefault="0069187C" w:rsidP="0069187C">
      <w:pPr>
        <w:pStyle w:val="NormalWeb"/>
        <w:spacing w:after="0"/>
        <w:rPr>
          <w:rFonts w:ascii="Calibri" w:eastAsia="Calibri" w:hAnsi="Calibri"/>
          <w:kern w:val="3"/>
          <w:sz w:val="22"/>
          <w:szCs w:val="22"/>
        </w:rPr>
      </w:pPr>
      <w:hyperlink r:id="rId22" w:tgtFrame="_blank" w:tooltip="https://pro-ags2.dfs.un.org/arcgis/manager/" w:history="1">
        <w:r w:rsidRPr="00B53CB8">
          <w:rPr>
            <w:rStyle w:val="Hyperlink"/>
            <w:rFonts w:asciiTheme="majorHAnsi" w:eastAsiaTheme="majorEastAsia" w:hAnsiTheme="majorHAnsi" w:cstheme="majorHAnsi"/>
            <w:sz w:val="22"/>
            <w:szCs w:val="22"/>
          </w:rPr>
          <w:t>https://pro-ags2.dfs.un.org/arcgis/manager/</w:t>
        </w:r>
      </w:hyperlink>
      <w:r w:rsidR="00A839B6">
        <w:rPr>
          <w:rStyle w:val="Hyperlink"/>
          <w:rFonts w:asciiTheme="majorHAnsi" w:eastAsiaTheme="majorEastAsia" w:hAnsiTheme="majorHAnsi" w:cstheme="majorHAnsi"/>
          <w:sz w:val="22"/>
          <w:szCs w:val="22"/>
          <w:u w:val="none"/>
        </w:rPr>
        <w:tab/>
      </w:r>
      <w:r w:rsidR="00A839B6" w:rsidRPr="00A839B6">
        <w:rPr>
          <w:rFonts w:ascii="Calibri" w:eastAsia="Calibri" w:hAnsi="Calibri"/>
          <w:kern w:val="3"/>
        </w:rPr>
        <w:t>&gt;</w:t>
      </w:r>
      <w:r w:rsidR="00A839B6">
        <w:rPr>
          <w:rFonts w:ascii="Calibri" w:eastAsia="Calibri" w:hAnsi="Calibri"/>
          <w:kern w:val="3"/>
        </w:rPr>
        <w:t xml:space="preserve">&gt; </w:t>
      </w:r>
      <w:r w:rsidRPr="00E029EB">
        <w:rPr>
          <w:rFonts w:ascii="Calibri" w:eastAsia="Calibri" w:hAnsi="Calibri"/>
          <w:kern w:val="3"/>
          <w:sz w:val="22"/>
          <w:szCs w:val="22"/>
        </w:rPr>
        <w:t xml:space="preserve">(Cluster: </w:t>
      </w:r>
      <w:r w:rsidR="00D927EF">
        <w:rPr>
          <w:rFonts w:ascii="Calibri" w:eastAsia="Calibri" w:hAnsi="Calibri"/>
          <w:b/>
          <w:bCs/>
          <w:kern w:val="3"/>
          <w:sz w:val="22"/>
          <w:szCs w:val="22"/>
        </w:rPr>
        <w:t>ags-p-app-03</w:t>
      </w:r>
      <w:r w:rsidR="00D927EF" w:rsidRPr="00B53CB8">
        <w:rPr>
          <w:rFonts w:ascii="Calibri" w:eastAsia="Calibri" w:hAnsi="Calibri"/>
          <w:b/>
          <w:bCs/>
          <w:kern w:val="3"/>
          <w:sz w:val="22"/>
          <w:szCs w:val="22"/>
        </w:rPr>
        <w:t xml:space="preserve"> and </w:t>
      </w:r>
      <w:r w:rsidR="00D927EF">
        <w:rPr>
          <w:rFonts w:ascii="Calibri" w:eastAsia="Calibri" w:hAnsi="Calibri"/>
          <w:b/>
          <w:bCs/>
          <w:kern w:val="3"/>
          <w:sz w:val="22"/>
          <w:szCs w:val="22"/>
        </w:rPr>
        <w:t>ags-p-app-04</w:t>
      </w:r>
      <w:r w:rsidRPr="00E029EB">
        <w:rPr>
          <w:rFonts w:ascii="Calibri" w:eastAsia="Calibri" w:hAnsi="Calibri"/>
          <w:kern w:val="3"/>
          <w:sz w:val="22"/>
          <w:szCs w:val="22"/>
        </w:rPr>
        <w:t>)</w:t>
      </w:r>
    </w:p>
    <w:p w14:paraId="66BB4FA0" w14:textId="32FDFE28" w:rsidR="0069187C" w:rsidRPr="0069187C" w:rsidRDefault="00030930" w:rsidP="0069187C">
      <w:pPr>
        <w:pStyle w:val="NormalWeb"/>
        <w:spacing w:after="0"/>
      </w:pPr>
      <w:r>
        <w:rPr>
          <w:noProof/>
        </w:rPr>
        <w:drawing>
          <wp:inline distT="0" distB="0" distL="0" distR="0" wp14:anchorId="550C0904" wp14:editId="2C498C71">
            <wp:extent cx="6400800" cy="1456690"/>
            <wp:effectExtent l="0" t="0" r="0" b="0"/>
            <wp:docPr id="55290888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908884" name="Picture 1" descr="A screenshot of a computer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8E013" w14:textId="77777777" w:rsidR="00A839B6" w:rsidRPr="0069187C" w:rsidRDefault="00A839B6" w:rsidP="0069187C">
      <w:pPr>
        <w:pStyle w:val="NormalWeb"/>
        <w:spacing w:after="0"/>
      </w:pPr>
    </w:p>
    <w:p w14:paraId="529974BF" w14:textId="7AD4349A" w:rsidR="0069187C" w:rsidRPr="00E029EB" w:rsidRDefault="0069187C" w:rsidP="0069187C">
      <w:pPr>
        <w:pStyle w:val="NormalWeb"/>
        <w:spacing w:after="0"/>
        <w:rPr>
          <w:rFonts w:ascii="Calibri" w:eastAsia="Calibri" w:hAnsi="Calibri"/>
          <w:kern w:val="3"/>
          <w:sz w:val="22"/>
          <w:szCs w:val="22"/>
        </w:rPr>
      </w:pPr>
      <w:hyperlink r:id="rId24" w:tgtFrame="_blank" w:tooltip="https://pro-ags3.dfs.un.org/arcgis/manager/" w:history="1">
        <w:r w:rsidRPr="00B53CB8">
          <w:rPr>
            <w:rStyle w:val="Hyperlink"/>
            <w:rFonts w:asciiTheme="majorHAnsi" w:eastAsiaTheme="majorEastAsia" w:hAnsiTheme="majorHAnsi" w:cstheme="majorHAnsi"/>
            <w:sz w:val="22"/>
            <w:szCs w:val="22"/>
          </w:rPr>
          <w:t>https://pro-ags3.dfs.un.org/arcgis/manager/</w:t>
        </w:r>
      </w:hyperlink>
      <w:r w:rsidR="00A839B6">
        <w:rPr>
          <w:rStyle w:val="Hyperlink"/>
          <w:rFonts w:asciiTheme="majorHAnsi" w:eastAsiaTheme="majorEastAsia" w:hAnsiTheme="majorHAnsi" w:cstheme="majorHAnsi"/>
          <w:sz w:val="22"/>
          <w:szCs w:val="22"/>
          <w:u w:val="none"/>
        </w:rPr>
        <w:tab/>
      </w:r>
      <w:r w:rsidR="00A839B6" w:rsidRPr="00A839B6">
        <w:rPr>
          <w:rFonts w:ascii="Calibri" w:eastAsia="Calibri" w:hAnsi="Calibri"/>
          <w:kern w:val="3"/>
        </w:rPr>
        <w:t>&gt;</w:t>
      </w:r>
      <w:r w:rsidR="00A839B6">
        <w:rPr>
          <w:rFonts w:ascii="Calibri" w:eastAsia="Calibri" w:hAnsi="Calibri"/>
          <w:kern w:val="3"/>
        </w:rPr>
        <w:t xml:space="preserve">&gt; </w:t>
      </w:r>
      <w:r w:rsidRPr="00E029EB">
        <w:rPr>
          <w:rFonts w:ascii="Calibri" w:eastAsia="Calibri" w:hAnsi="Calibri"/>
          <w:kern w:val="3"/>
          <w:sz w:val="22"/>
          <w:szCs w:val="22"/>
        </w:rPr>
        <w:t xml:space="preserve">(Cluster: </w:t>
      </w:r>
      <w:r w:rsidR="00AE1619">
        <w:rPr>
          <w:rFonts w:ascii="Calibri" w:eastAsia="Calibri" w:hAnsi="Calibri"/>
          <w:b/>
          <w:bCs/>
          <w:kern w:val="3"/>
          <w:sz w:val="22"/>
          <w:szCs w:val="22"/>
        </w:rPr>
        <w:t>ags-p-app-05</w:t>
      </w:r>
      <w:r w:rsidRPr="00B53CB8">
        <w:rPr>
          <w:rFonts w:ascii="Calibri" w:eastAsia="Calibri" w:hAnsi="Calibri"/>
          <w:b/>
          <w:bCs/>
          <w:kern w:val="3"/>
          <w:sz w:val="22"/>
          <w:szCs w:val="22"/>
        </w:rPr>
        <w:t xml:space="preserve"> and </w:t>
      </w:r>
      <w:r w:rsidR="00AE1619">
        <w:rPr>
          <w:rFonts w:ascii="Calibri" w:eastAsia="Calibri" w:hAnsi="Calibri"/>
          <w:b/>
          <w:bCs/>
          <w:kern w:val="3"/>
          <w:sz w:val="22"/>
          <w:szCs w:val="22"/>
        </w:rPr>
        <w:t>ags-p-app-06</w:t>
      </w:r>
      <w:r w:rsidRPr="00E029EB">
        <w:rPr>
          <w:rFonts w:ascii="Calibri" w:eastAsia="Calibri" w:hAnsi="Calibri"/>
          <w:kern w:val="3"/>
          <w:sz w:val="22"/>
          <w:szCs w:val="22"/>
        </w:rPr>
        <w:t>)</w:t>
      </w:r>
    </w:p>
    <w:p w14:paraId="1C2F56DF" w14:textId="5A8544D2" w:rsidR="00805C73" w:rsidRPr="0069187C" w:rsidRDefault="00983060" w:rsidP="0069187C">
      <w:pPr>
        <w:pStyle w:val="NormalWeb"/>
        <w:spacing w:after="0"/>
      </w:pPr>
      <w:r>
        <w:rPr>
          <w:noProof/>
        </w:rPr>
        <w:drawing>
          <wp:inline distT="0" distB="0" distL="0" distR="0" wp14:anchorId="45AE02E8" wp14:editId="6624B195">
            <wp:extent cx="6400800" cy="1521460"/>
            <wp:effectExtent l="0" t="0" r="0" b="2540"/>
            <wp:docPr id="86544975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449756" name="Picture 1" descr="A screenshot of a computer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52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09C1A" w14:textId="77777777" w:rsidR="0069187C" w:rsidRPr="0069187C" w:rsidRDefault="0069187C" w:rsidP="0069187C">
      <w:pPr>
        <w:pStyle w:val="NormalWeb"/>
        <w:spacing w:after="0"/>
      </w:pPr>
      <w:r w:rsidRPr="0069187C">
        <w:t> </w:t>
      </w:r>
    </w:p>
    <w:p w14:paraId="01A99D0F" w14:textId="6C386240" w:rsidR="0069187C" w:rsidRPr="00E029EB" w:rsidRDefault="00A839B6" w:rsidP="0069187C">
      <w:pPr>
        <w:pStyle w:val="NormalWeb"/>
        <w:spacing w:after="0"/>
        <w:rPr>
          <w:rFonts w:ascii="Calibri" w:eastAsia="Calibri" w:hAnsi="Calibri"/>
          <w:kern w:val="3"/>
          <w:sz w:val="22"/>
          <w:szCs w:val="22"/>
        </w:rPr>
      </w:pPr>
      <w:hyperlink r:id="rId26" w:history="1">
        <w:r w:rsidRPr="006E4773">
          <w:rPr>
            <w:rStyle w:val="Hyperlink"/>
            <w:rFonts w:asciiTheme="majorHAnsi" w:eastAsiaTheme="majorEastAsia" w:hAnsiTheme="majorHAnsi" w:cstheme="majorHAnsi"/>
            <w:sz w:val="22"/>
            <w:szCs w:val="22"/>
          </w:rPr>
          <w:t>https://pro-ags4.dfs.un.org/arcgis/manager/</w:t>
        </w:r>
        <w:r w:rsidR="00E652B7">
          <w:rPr>
            <w:rStyle w:val="Hyperlink"/>
            <w:rFonts w:asciiTheme="majorHAnsi" w:eastAsiaTheme="majorEastAsia" w:hAnsiTheme="majorHAnsi" w:cstheme="majorHAnsi"/>
            <w:sz w:val="22"/>
            <w:szCs w:val="22"/>
            <w:u w:val="none"/>
          </w:rPr>
          <w:tab/>
        </w:r>
        <w:r w:rsidR="00E652B7" w:rsidRPr="00A839B6">
          <w:rPr>
            <w:rFonts w:ascii="Calibri" w:eastAsia="Calibri" w:hAnsi="Calibri"/>
            <w:kern w:val="3"/>
          </w:rPr>
          <w:t>&gt;</w:t>
        </w:r>
        <w:r w:rsidR="00E652B7">
          <w:rPr>
            <w:rFonts w:ascii="Calibri" w:eastAsia="Calibri" w:hAnsi="Calibri"/>
            <w:kern w:val="3"/>
          </w:rPr>
          <w:t>&gt;</w:t>
        </w:r>
        <w:r w:rsidR="00E652B7" w:rsidRPr="00A839B6">
          <w:rPr>
            <w:rFonts w:ascii="Calibri" w:eastAsia="Calibri" w:hAnsi="Calibri"/>
            <w:kern w:val="3"/>
          </w:rPr>
          <w:t xml:space="preserve"> </w:t>
        </w:r>
      </w:hyperlink>
      <w:r w:rsidR="0069187C" w:rsidRPr="00E029EB">
        <w:rPr>
          <w:rFonts w:ascii="Calibri" w:eastAsia="Calibri" w:hAnsi="Calibri"/>
          <w:kern w:val="3"/>
          <w:sz w:val="22"/>
          <w:szCs w:val="22"/>
        </w:rPr>
        <w:t xml:space="preserve">(Standalone server: </w:t>
      </w:r>
      <w:r w:rsidR="00D927EF">
        <w:rPr>
          <w:rFonts w:ascii="Calibri" w:eastAsia="Calibri" w:hAnsi="Calibri"/>
          <w:b/>
          <w:bCs/>
          <w:kern w:val="3"/>
          <w:sz w:val="22"/>
          <w:szCs w:val="22"/>
        </w:rPr>
        <w:t>ags-p-app-07</w:t>
      </w:r>
      <w:r w:rsidR="0069187C" w:rsidRPr="00E029EB">
        <w:rPr>
          <w:rFonts w:ascii="Calibri" w:eastAsia="Calibri" w:hAnsi="Calibri"/>
          <w:kern w:val="3"/>
          <w:sz w:val="22"/>
          <w:szCs w:val="22"/>
        </w:rPr>
        <w:t>)</w:t>
      </w:r>
    </w:p>
    <w:p w14:paraId="133089C0" w14:textId="1042866D" w:rsidR="00805C73" w:rsidRPr="0069187C" w:rsidRDefault="00221788" w:rsidP="0069187C">
      <w:pPr>
        <w:pStyle w:val="NormalWeb"/>
        <w:spacing w:after="0"/>
      </w:pPr>
      <w:r>
        <w:rPr>
          <w:noProof/>
        </w:rPr>
        <w:drawing>
          <wp:inline distT="0" distB="0" distL="0" distR="0" wp14:anchorId="632BC3BC" wp14:editId="537F0359">
            <wp:extent cx="6400800" cy="1494155"/>
            <wp:effectExtent l="0" t="0" r="0" b="0"/>
            <wp:docPr id="83744427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444277" name="Picture 1" descr="A screenshot of a computer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49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5FC7E" w14:textId="77777777" w:rsidR="00F8637B" w:rsidRDefault="00F8637B" w:rsidP="0069187C">
      <w:pPr>
        <w:pStyle w:val="NormalWeb"/>
        <w:spacing w:after="0"/>
      </w:pPr>
    </w:p>
    <w:p w14:paraId="1F03EEE6" w14:textId="77777777" w:rsidR="00935A06" w:rsidRDefault="00935A06" w:rsidP="0069187C">
      <w:pPr>
        <w:pStyle w:val="NormalWeb"/>
        <w:spacing w:after="0"/>
      </w:pPr>
    </w:p>
    <w:p w14:paraId="531E6ADF" w14:textId="77777777" w:rsidR="00935A06" w:rsidRPr="0069187C" w:rsidRDefault="00935A06" w:rsidP="0069187C">
      <w:pPr>
        <w:pStyle w:val="NormalWeb"/>
        <w:spacing w:after="0"/>
      </w:pPr>
    </w:p>
    <w:p w14:paraId="5C723B91" w14:textId="4F9451BF" w:rsidR="0069187C" w:rsidRPr="00E029EB" w:rsidRDefault="0069187C" w:rsidP="0069187C">
      <w:pPr>
        <w:pStyle w:val="NormalWeb"/>
        <w:spacing w:after="0"/>
        <w:rPr>
          <w:rFonts w:ascii="Calibri" w:eastAsia="Calibri" w:hAnsi="Calibri"/>
          <w:kern w:val="3"/>
          <w:sz w:val="22"/>
          <w:szCs w:val="22"/>
        </w:rPr>
      </w:pPr>
      <w:hyperlink r:id="rId28" w:tgtFrame="_blank" w:tooltip="https://pro-ags5.dfs.un.org/arcgis/manager/" w:history="1">
        <w:r w:rsidRPr="00B53CB8">
          <w:rPr>
            <w:rStyle w:val="Hyperlink"/>
            <w:rFonts w:asciiTheme="majorHAnsi" w:eastAsiaTheme="majorEastAsia" w:hAnsiTheme="majorHAnsi" w:cstheme="majorHAnsi"/>
            <w:sz w:val="22"/>
            <w:szCs w:val="22"/>
          </w:rPr>
          <w:t>https://pro-ags5.dfs.un.org/arcgis/manager/</w:t>
        </w:r>
      </w:hyperlink>
      <w:r w:rsidR="00A839B6">
        <w:rPr>
          <w:rStyle w:val="Hyperlink"/>
          <w:rFonts w:asciiTheme="majorHAnsi" w:eastAsiaTheme="majorEastAsia" w:hAnsiTheme="majorHAnsi" w:cstheme="majorHAnsi"/>
          <w:sz w:val="22"/>
          <w:szCs w:val="22"/>
          <w:u w:val="none"/>
        </w:rPr>
        <w:tab/>
      </w:r>
      <w:r w:rsidR="00A839B6" w:rsidRPr="00A839B6">
        <w:rPr>
          <w:rFonts w:ascii="Calibri" w:eastAsia="Calibri" w:hAnsi="Calibri"/>
          <w:kern w:val="3"/>
        </w:rPr>
        <w:t>&gt;</w:t>
      </w:r>
      <w:r w:rsidR="00A839B6">
        <w:rPr>
          <w:rFonts w:ascii="Calibri" w:eastAsia="Calibri" w:hAnsi="Calibri"/>
          <w:kern w:val="3"/>
        </w:rPr>
        <w:t xml:space="preserve">&gt; </w:t>
      </w:r>
      <w:r w:rsidRPr="00E029EB">
        <w:rPr>
          <w:rFonts w:ascii="Calibri" w:eastAsia="Calibri" w:hAnsi="Calibri"/>
          <w:kern w:val="3"/>
          <w:sz w:val="22"/>
          <w:szCs w:val="22"/>
        </w:rPr>
        <w:t xml:space="preserve">(Standalone server: </w:t>
      </w:r>
      <w:r w:rsidR="00D927EF">
        <w:rPr>
          <w:rFonts w:ascii="Calibri" w:eastAsia="Calibri" w:hAnsi="Calibri"/>
          <w:b/>
          <w:bCs/>
          <w:kern w:val="3"/>
          <w:sz w:val="22"/>
          <w:szCs w:val="22"/>
        </w:rPr>
        <w:t>ags-p-app-08</w:t>
      </w:r>
      <w:r w:rsidRPr="00E029EB">
        <w:rPr>
          <w:rFonts w:ascii="Calibri" w:eastAsia="Calibri" w:hAnsi="Calibri"/>
          <w:kern w:val="3"/>
          <w:sz w:val="22"/>
          <w:szCs w:val="22"/>
        </w:rPr>
        <w:t>)</w:t>
      </w:r>
    </w:p>
    <w:p w14:paraId="003E2D35" w14:textId="0BD1F7B3" w:rsidR="00805C73" w:rsidRPr="0069187C" w:rsidRDefault="00E440AC" w:rsidP="0069187C">
      <w:pPr>
        <w:pStyle w:val="NormalWeb"/>
        <w:spacing w:after="0"/>
      </w:pPr>
      <w:r>
        <w:rPr>
          <w:noProof/>
        </w:rPr>
        <w:drawing>
          <wp:inline distT="0" distB="0" distL="0" distR="0" wp14:anchorId="111852E4" wp14:editId="017D71C4">
            <wp:extent cx="6400800" cy="1762760"/>
            <wp:effectExtent l="0" t="0" r="0" b="8890"/>
            <wp:docPr id="81321764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217642" name="Picture 1" descr="A screenshot of a computer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76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B0DF5" w14:textId="4419C1DD" w:rsidR="0069187C" w:rsidRPr="00E029EB" w:rsidRDefault="0069187C" w:rsidP="0069187C">
      <w:pPr>
        <w:pStyle w:val="NormalWeb"/>
        <w:spacing w:after="0"/>
        <w:rPr>
          <w:rFonts w:ascii="Calibri" w:eastAsia="Calibri" w:hAnsi="Calibri"/>
          <w:kern w:val="3"/>
          <w:sz w:val="22"/>
          <w:szCs w:val="22"/>
        </w:rPr>
      </w:pPr>
      <w:hyperlink r:id="rId30" w:tgtFrame="_blank" w:tooltip="https://pro-ags6.dfs.un.org/arcgis/manager/" w:history="1">
        <w:r w:rsidRPr="00B53CB8">
          <w:rPr>
            <w:rStyle w:val="Hyperlink"/>
            <w:rFonts w:asciiTheme="majorHAnsi" w:eastAsiaTheme="majorEastAsia" w:hAnsiTheme="majorHAnsi" w:cstheme="majorHAnsi"/>
            <w:sz w:val="22"/>
            <w:szCs w:val="22"/>
          </w:rPr>
          <w:t>https://pro-ags6.dfs.un.org/arcgis/manager/</w:t>
        </w:r>
      </w:hyperlink>
      <w:r w:rsidR="00A839B6">
        <w:rPr>
          <w:rStyle w:val="Hyperlink"/>
          <w:rFonts w:asciiTheme="majorHAnsi" w:eastAsiaTheme="majorEastAsia" w:hAnsiTheme="majorHAnsi" w:cstheme="majorHAnsi"/>
          <w:sz w:val="22"/>
          <w:szCs w:val="22"/>
          <w:u w:val="none"/>
        </w:rPr>
        <w:tab/>
      </w:r>
      <w:r w:rsidR="00A839B6" w:rsidRPr="00A839B6">
        <w:rPr>
          <w:rFonts w:ascii="Calibri" w:eastAsia="Calibri" w:hAnsi="Calibri"/>
          <w:kern w:val="3"/>
        </w:rPr>
        <w:t>&gt;</w:t>
      </w:r>
      <w:r w:rsidR="00A839B6">
        <w:rPr>
          <w:rFonts w:ascii="Calibri" w:eastAsia="Calibri" w:hAnsi="Calibri"/>
          <w:kern w:val="3"/>
        </w:rPr>
        <w:t xml:space="preserve">&gt; </w:t>
      </w:r>
      <w:r w:rsidRPr="00E029EB">
        <w:rPr>
          <w:rFonts w:ascii="Calibri" w:eastAsia="Calibri" w:hAnsi="Calibri"/>
          <w:kern w:val="3"/>
          <w:sz w:val="22"/>
          <w:szCs w:val="22"/>
        </w:rPr>
        <w:t xml:space="preserve">(Standalone server: </w:t>
      </w:r>
      <w:r w:rsidR="00D927EF">
        <w:rPr>
          <w:rFonts w:ascii="Calibri" w:eastAsia="Calibri" w:hAnsi="Calibri"/>
          <w:b/>
          <w:bCs/>
          <w:kern w:val="3"/>
          <w:sz w:val="22"/>
          <w:szCs w:val="22"/>
        </w:rPr>
        <w:t>ags-p-app-09</w:t>
      </w:r>
      <w:r w:rsidRPr="00E029EB">
        <w:rPr>
          <w:rFonts w:ascii="Calibri" w:eastAsia="Calibri" w:hAnsi="Calibri"/>
          <w:kern w:val="3"/>
          <w:sz w:val="22"/>
          <w:szCs w:val="22"/>
        </w:rPr>
        <w:t>)</w:t>
      </w:r>
    </w:p>
    <w:p w14:paraId="45031F4A" w14:textId="2FD59A86" w:rsidR="00805C73" w:rsidRPr="0069187C" w:rsidRDefault="009614A2" w:rsidP="0069187C">
      <w:pPr>
        <w:pStyle w:val="NormalWeb"/>
        <w:spacing w:after="0"/>
      </w:pPr>
      <w:r>
        <w:rPr>
          <w:noProof/>
        </w:rPr>
        <w:drawing>
          <wp:inline distT="0" distB="0" distL="0" distR="0" wp14:anchorId="3095E158" wp14:editId="3984F915">
            <wp:extent cx="6400800" cy="1589405"/>
            <wp:effectExtent l="0" t="0" r="0" b="0"/>
            <wp:docPr id="157398727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987276" name="Picture 1" descr="A screenshot of a computer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58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34652" w14:textId="77777777" w:rsidR="0069187C" w:rsidRPr="00DE4657" w:rsidRDefault="0069187C" w:rsidP="0069187C">
      <w:pPr>
        <w:pStyle w:val="NormalWeb"/>
        <w:spacing w:after="0"/>
        <w:rPr>
          <w:sz w:val="20"/>
          <w:szCs w:val="20"/>
        </w:rPr>
      </w:pPr>
      <w:r w:rsidRPr="00DE4657">
        <w:rPr>
          <w:sz w:val="20"/>
          <w:szCs w:val="20"/>
        </w:rPr>
        <w:t> </w:t>
      </w:r>
    </w:p>
    <w:p w14:paraId="166F1015" w14:textId="78F18DBA" w:rsidR="006C3F28" w:rsidRPr="0069187C" w:rsidRDefault="006C3F28" w:rsidP="006C3F28">
      <w:pPr>
        <w:pStyle w:val="Heading1"/>
        <w:rPr>
          <w:rFonts w:eastAsia="Times New Roman"/>
        </w:rPr>
      </w:pPr>
      <w:bookmarkStart w:id="10" w:name="_Toc220059833"/>
      <w:r w:rsidRPr="0069187C">
        <w:rPr>
          <w:rFonts w:eastAsia="Times New Roman"/>
        </w:rPr>
        <w:t xml:space="preserve">How to </w:t>
      </w:r>
      <w:r>
        <w:rPr>
          <w:rFonts w:eastAsia="Times New Roman"/>
        </w:rPr>
        <w:t xml:space="preserve">verify if the </w:t>
      </w:r>
      <w:r w:rsidR="007223A0" w:rsidRPr="00E87826">
        <w:rPr>
          <w:rFonts w:eastAsia="Times New Roman"/>
        </w:rPr>
        <w:t>Geocortex</w:t>
      </w:r>
      <w:r>
        <w:rPr>
          <w:rFonts w:eastAsia="Times New Roman"/>
        </w:rPr>
        <w:t xml:space="preserve"> URLs are up and running</w:t>
      </w:r>
      <w:bookmarkEnd w:id="10"/>
    </w:p>
    <w:p w14:paraId="3DC8BE16" w14:textId="77777777" w:rsidR="006C3F28" w:rsidRPr="00DE4657" w:rsidRDefault="006C3F28" w:rsidP="006C3F28">
      <w:pPr>
        <w:pStyle w:val="NormalWeb"/>
        <w:spacing w:after="0"/>
        <w:rPr>
          <w:rFonts w:ascii="Calibri" w:eastAsia="Calibri" w:hAnsi="Calibri"/>
          <w:kern w:val="3"/>
          <w:sz w:val="20"/>
          <w:szCs w:val="20"/>
        </w:rPr>
      </w:pPr>
    </w:p>
    <w:p w14:paraId="5E2D7714" w14:textId="77777777" w:rsidR="0069187C" w:rsidRPr="00B53CB8" w:rsidRDefault="0069187C" w:rsidP="0069187C">
      <w:pPr>
        <w:pStyle w:val="NormalWeb"/>
        <w:spacing w:after="0"/>
        <w:rPr>
          <w:rStyle w:val="Hyperlink"/>
          <w:rFonts w:asciiTheme="majorHAnsi" w:eastAsiaTheme="majorEastAsia" w:hAnsiTheme="majorHAnsi" w:cstheme="majorHAnsi"/>
          <w:sz w:val="22"/>
          <w:szCs w:val="22"/>
        </w:rPr>
      </w:pPr>
      <w:hyperlink r:id="rId32" w:tgtFrame="_blank" w:tooltip="https://maps.uniteaware.un.org/geocortex/essentials/restmanager/" w:history="1">
        <w:r w:rsidRPr="00B53CB8">
          <w:rPr>
            <w:rStyle w:val="Hyperlink"/>
            <w:rFonts w:asciiTheme="majorHAnsi" w:eastAsiaTheme="majorEastAsia" w:hAnsiTheme="majorHAnsi" w:cstheme="majorHAnsi"/>
            <w:sz w:val="22"/>
            <w:szCs w:val="22"/>
          </w:rPr>
          <w:t>https://maps.uniteaware.un.org/Geocortex/Essentials/RestManager/</w:t>
        </w:r>
      </w:hyperlink>
    </w:p>
    <w:p w14:paraId="3288822D" w14:textId="77777777" w:rsidR="00D927EF" w:rsidRPr="00141D36" w:rsidRDefault="00D927EF" w:rsidP="00D927EF">
      <w:pPr>
        <w:pStyle w:val="ListParagraph"/>
        <w:numPr>
          <w:ilvl w:val="0"/>
          <w:numId w:val="22"/>
        </w:numPr>
        <w:spacing w:after="0"/>
        <w:rPr>
          <w:b/>
          <w:bCs/>
        </w:rPr>
      </w:pPr>
      <w:r w:rsidRPr="00D927EF">
        <w:rPr>
          <w:b/>
          <w:bCs/>
        </w:rPr>
        <w:t>geocx-p-web-0</w:t>
      </w:r>
      <w:r>
        <w:rPr>
          <w:b/>
          <w:bCs/>
        </w:rPr>
        <w:t>4</w:t>
      </w:r>
      <w:r w:rsidRPr="00D927EF">
        <w:rPr>
          <w:b/>
          <w:bCs/>
        </w:rPr>
        <w:t xml:space="preserve">.global.un.org </w:t>
      </w:r>
      <w:r w:rsidRPr="00141D36">
        <w:rPr>
          <w:b/>
          <w:bCs/>
        </w:rPr>
        <w:t>(manager)</w:t>
      </w:r>
    </w:p>
    <w:p w14:paraId="39F6C334" w14:textId="77777777" w:rsidR="00D927EF" w:rsidRPr="00141D36" w:rsidRDefault="00D927EF" w:rsidP="00D927EF">
      <w:pPr>
        <w:pStyle w:val="ListParagraph"/>
        <w:numPr>
          <w:ilvl w:val="0"/>
          <w:numId w:val="22"/>
        </w:numPr>
        <w:spacing w:after="0"/>
        <w:rPr>
          <w:b/>
          <w:bCs/>
        </w:rPr>
      </w:pPr>
      <w:r w:rsidRPr="00D927EF">
        <w:rPr>
          <w:b/>
          <w:bCs/>
        </w:rPr>
        <w:t>geocx-p-web-0</w:t>
      </w:r>
      <w:r>
        <w:rPr>
          <w:b/>
          <w:bCs/>
        </w:rPr>
        <w:t>5</w:t>
      </w:r>
      <w:r w:rsidRPr="00D927EF">
        <w:rPr>
          <w:b/>
          <w:bCs/>
        </w:rPr>
        <w:t>.global.un.org</w:t>
      </w:r>
    </w:p>
    <w:p w14:paraId="4AAB66F9" w14:textId="77777777" w:rsidR="00D927EF" w:rsidRPr="00141D36" w:rsidRDefault="00D927EF" w:rsidP="00D927EF">
      <w:pPr>
        <w:pStyle w:val="ListParagraph"/>
        <w:numPr>
          <w:ilvl w:val="0"/>
          <w:numId w:val="22"/>
        </w:numPr>
        <w:spacing w:after="0"/>
        <w:rPr>
          <w:b/>
          <w:bCs/>
        </w:rPr>
      </w:pPr>
      <w:r w:rsidRPr="00D927EF">
        <w:rPr>
          <w:b/>
          <w:bCs/>
        </w:rPr>
        <w:t>geocx-p-web-0</w:t>
      </w:r>
      <w:r>
        <w:rPr>
          <w:b/>
          <w:bCs/>
        </w:rPr>
        <w:t>6</w:t>
      </w:r>
      <w:r w:rsidRPr="00D927EF">
        <w:rPr>
          <w:b/>
          <w:bCs/>
        </w:rPr>
        <w:t>.global.un.org</w:t>
      </w:r>
    </w:p>
    <w:p w14:paraId="5E874524" w14:textId="77777777" w:rsidR="0069187C" w:rsidRPr="00DE4657" w:rsidRDefault="0069187C" w:rsidP="0069187C">
      <w:pPr>
        <w:pStyle w:val="NormalWeb"/>
        <w:spacing w:after="0"/>
        <w:rPr>
          <w:rFonts w:ascii="Calibri" w:eastAsia="Calibri" w:hAnsi="Calibri"/>
          <w:kern w:val="3"/>
          <w:sz w:val="16"/>
          <w:szCs w:val="16"/>
        </w:rPr>
      </w:pPr>
      <w:r w:rsidRPr="00DE4657">
        <w:rPr>
          <w:rFonts w:ascii="Calibri" w:eastAsia="Calibri" w:hAnsi="Calibri"/>
          <w:kern w:val="3"/>
          <w:sz w:val="16"/>
          <w:szCs w:val="16"/>
        </w:rPr>
        <w:t> </w:t>
      </w:r>
    </w:p>
    <w:p w14:paraId="731A33DB" w14:textId="519E4719" w:rsidR="00DE4657" w:rsidRDefault="00DE4657" w:rsidP="0069187C">
      <w:pPr>
        <w:pStyle w:val="NormalWeb"/>
        <w:spacing w:after="0"/>
        <w:rPr>
          <w:rFonts w:ascii="Calibri" w:eastAsia="Calibri" w:hAnsi="Calibri"/>
          <w:kern w:val="3"/>
          <w:sz w:val="22"/>
          <w:szCs w:val="22"/>
        </w:rPr>
      </w:pPr>
      <w:r w:rsidRPr="00DE4657">
        <w:rPr>
          <w:rFonts w:ascii="Calibri" w:eastAsia="Calibri" w:hAnsi="Calibri"/>
          <w:noProof/>
          <w:kern w:val="3"/>
          <w:sz w:val="22"/>
          <w:szCs w:val="22"/>
        </w:rPr>
        <w:drawing>
          <wp:inline distT="0" distB="0" distL="0" distR="0" wp14:anchorId="401A724F" wp14:editId="1981B625">
            <wp:extent cx="2532888" cy="2331720"/>
            <wp:effectExtent l="0" t="0" r="1270" b="0"/>
            <wp:docPr id="13078997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899779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532888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74422" w14:textId="2BB6D84E" w:rsidR="00AB4753" w:rsidRDefault="00AB03B4" w:rsidP="0069187C">
      <w:pPr>
        <w:pStyle w:val="NormalWeb"/>
        <w:spacing w:after="0"/>
        <w:rPr>
          <w:rFonts w:ascii="Calibri" w:eastAsia="Calibri" w:hAnsi="Calibri"/>
          <w:kern w:val="3"/>
          <w:sz w:val="22"/>
          <w:szCs w:val="22"/>
        </w:rPr>
      </w:pPr>
      <w:r w:rsidRPr="00AB03B4">
        <w:rPr>
          <w:rFonts w:ascii="Calibri" w:eastAsia="Calibri" w:hAnsi="Calibri"/>
          <w:noProof/>
          <w:kern w:val="3"/>
          <w:sz w:val="22"/>
          <w:szCs w:val="22"/>
        </w:rPr>
        <w:lastRenderedPageBreak/>
        <w:drawing>
          <wp:inline distT="0" distB="0" distL="0" distR="0" wp14:anchorId="20950566" wp14:editId="5EFF5D60">
            <wp:extent cx="6400800" cy="2066290"/>
            <wp:effectExtent l="0" t="0" r="0" b="0"/>
            <wp:docPr id="19880312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031258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06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83F53" w14:textId="77777777" w:rsidR="00AB4753" w:rsidRPr="00DE4657" w:rsidRDefault="00AB4753" w:rsidP="0069187C">
      <w:pPr>
        <w:pStyle w:val="NormalWeb"/>
        <w:spacing w:after="0"/>
        <w:rPr>
          <w:rFonts w:ascii="Calibri" w:eastAsia="Calibri" w:hAnsi="Calibri"/>
          <w:kern w:val="3"/>
          <w:sz w:val="16"/>
          <w:szCs w:val="16"/>
        </w:rPr>
      </w:pPr>
    </w:p>
    <w:p w14:paraId="7CB53A8C" w14:textId="1080AAAD" w:rsidR="0069187C" w:rsidRPr="00DE4657" w:rsidRDefault="0069187C" w:rsidP="0069187C">
      <w:pPr>
        <w:pStyle w:val="NormalWeb"/>
        <w:spacing w:after="0"/>
        <w:rPr>
          <w:rFonts w:ascii="Calibri" w:eastAsia="Calibri" w:hAnsi="Calibri"/>
          <w:b/>
          <w:bCs/>
          <w:kern w:val="3"/>
          <w:sz w:val="22"/>
          <w:szCs w:val="22"/>
        </w:rPr>
      </w:pPr>
      <w:r w:rsidRPr="00AB4753">
        <w:rPr>
          <w:rFonts w:ascii="Calibri" w:eastAsia="Calibri" w:hAnsi="Calibri"/>
          <w:b/>
          <w:bCs/>
          <w:kern w:val="3"/>
          <w:sz w:val="22"/>
          <w:szCs w:val="22"/>
        </w:rPr>
        <w:t xml:space="preserve">In case of any issues, please restart the related servers/ contact </w:t>
      </w:r>
      <w:r w:rsidRPr="0006581B">
        <w:rPr>
          <w:rFonts w:ascii="Calibri" w:eastAsia="Calibri" w:hAnsi="Calibri"/>
          <w:b/>
          <w:bCs/>
          <w:kern w:val="3"/>
          <w:sz w:val="22"/>
          <w:szCs w:val="22"/>
          <w:u w:val="single"/>
        </w:rPr>
        <w:t>ASU APP team</w:t>
      </w:r>
      <w:r w:rsidRPr="00AB4753">
        <w:rPr>
          <w:rFonts w:ascii="Calibri" w:eastAsia="Calibri" w:hAnsi="Calibri"/>
          <w:b/>
          <w:bCs/>
          <w:kern w:val="3"/>
          <w:sz w:val="22"/>
          <w:szCs w:val="22"/>
        </w:rPr>
        <w:t>.</w:t>
      </w:r>
    </w:p>
    <w:sectPr w:rsidR="0069187C" w:rsidRPr="00DE4657" w:rsidSect="00805C73">
      <w:footerReference w:type="default" r:id="rId35"/>
      <w:pgSz w:w="12240" w:h="15840"/>
      <w:pgMar w:top="851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C1A60" w14:textId="77777777" w:rsidR="00FD72A0" w:rsidRDefault="00FD72A0">
      <w:pPr>
        <w:spacing w:after="0" w:line="240" w:lineRule="auto"/>
      </w:pPr>
      <w:r>
        <w:separator/>
      </w:r>
    </w:p>
  </w:endnote>
  <w:endnote w:type="continuationSeparator" w:id="0">
    <w:p w14:paraId="2EC35F76" w14:textId="77777777" w:rsidR="00FD72A0" w:rsidRDefault="00FD7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940801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70372D2" w14:textId="68DB4A21" w:rsidR="0041415C" w:rsidRDefault="0041415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 w:rsidR="00F9231B">
          <w:t>6</w:t>
        </w:r>
      </w:p>
    </w:sdtContent>
  </w:sdt>
  <w:p w14:paraId="442CFD9C" w14:textId="77777777" w:rsidR="0041415C" w:rsidRDefault="004141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57553" w14:textId="77777777" w:rsidR="00FD72A0" w:rsidRDefault="00FD72A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A82F1FD" w14:textId="77777777" w:rsidR="00FD72A0" w:rsidRDefault="00FD72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57F3"/>
    <w:multiLevelType w:val="multilevel"/>
    <w:tmpl w:val="FB64D6D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F11054"/>
    <w:multiLevelType w:val="multilevel"/>
    <w:tmpl w:val="128E15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74B66"/>
    <w:multiLevelType w:val="multilevel"/>
    <w:tmpl w:val="A5CCF6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8573E"/>
    <w:multiLevelType w:val="multilevel"/>
    <w:tmpl w:val="6658C62C"/>
    <w:lvl w:ilvl="0">
      <w:start w:val="1"/>
      <w:numFmt w:val="decimal"/>
      <w:lvlText w:val="%1."/>
      <w:lvlJc w:val="left"/>
      <w:pPr>
        <w:ind w:left="630" w:hanging="360"/>
      </w:p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0E9D5B6B"/>
    <w:multiLevelType w:val="hybridMultilevel"/>
    <w:tmpl w:val="CA9C5F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E6260"/>
    <w:multiLevelType w:val="multilevel"/>
    <w:tmpl w:val="128E15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B713B"/>
    <w:multiLevelType w:val="hybridMultilevel"/>
    <w:tmpl w:val="70560E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25813"/>
    <w:multiLevelType w:val="multilevel"/>
    <w:tmpl w:val="255A3CE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AEF225B"/>
    <w:multiLevelType w:val="hybridMultilevel"/>
    <w:tmpl w:val="8C38B7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544DAC"/>
    <w:multiLevelType w:val="multilevel"/>
    <w:tmpl w:val="255A3CE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F202C2"/>
    <w:multiLevelType w:val="multilevel"/>
    <w:tmpl w:val="128E15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D97787"/>
    <w:multiLevelType w:val="multilevel"/>
    <w:tmpl w:val="B6684A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EF0DFD"/>
    <w:multiLevelType w:val="multilevel"/>
    <w:tmpl w:val="8FD0B34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030BC9"/>
    <w:multiLevelType w:val="multilevel"/>
    <w:tmpl w:val="A7002F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243442"/>
    <w:multiLevelType w:val="multilevel"/>
    <w:tmpl w:val="FDDC92A6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15" w15:restartNumberingAfterBreak="0">
    <w:nsid w:val="5AD56A53"/>
    <w:multiLevelType w:val="multilevel"/>
    <w:tmpl w:val="A290D7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EC2B98"/>
    <w:multiLevelType w:val="multilevel"/>
    <w:tmpl w:val="128E15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106DD3"/>
    <w:multiLevelType w:val="multilevel"/>
    <w:tmpl w:val="128E15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6D3204"/>
    <w:multiLevelType w:val="multilevel"/>
    <w:tmpl w:val="7FBE00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1B7F11"/>
    <w:multiLevelType w:val="hybridMultilevel"/>
    <w:tmpl w:val="E6A283B6"/>
    <w:lvl w:ilvl="0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9884D4D"/>
    <w:multiLevelType w:val="hybridMultilevel"/>
    <w:tmpl w:val="D2B4D22C"/>
    <w:lvl w:ilvl="0" w:tplc="9684B546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BFF31D9"/>
    <w:multiLevelType w:val="hybridMultilevel"/>
    <w:tmpl w:val="1DDCCE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6248741">
    <w:abstractNumId w:val="14"/>
  </w:num>
  <w:num w:numId="2" w16cid:durableId="495730733">
    <w:abstractNumId w:val="11"/>
  </w:num>
  <w:num w:numId="3" w16cid:durableId="727535402">
    <w:abstractNumId w:val="0"/>
  </w:num>
  <w:num w:numId="4" w16cid:durableId="600913857">
    <w:abstractNumId w:val="13"/>
  </w:num>
  <w:num w:numId="5" w16cid:durableId="1933967936">
    <w:abstractNumId w:val="7"/>
  </w:num>
  <w:num w:numId="6" w16cid:durableId="290135076">
    <w:abstractNumId w:val="8"/>
  </w:num>
  <w:num w:numId="7" w16cid:durableId="988435257">
    <w:abstractNumId w:val="10"/>
  </w:num>
  <w:num w:numId="8" w16cid:durableId="1388143355">
    <w:abstractNumId w:val="4"/>
  </w:num>
  <w:num w:numId="9" w16cid:durableId="431244259">
    <w:abstractNumId w:val="16"/>
  </w:num>
  <w:num w:numId="10" w16cid:durableId="1448306311">
    <w:abstractNumId w:val="1"/>
  </w:num>
  <w:num w:numId="11" w16cid:durableId="904873566">
    <w:abstractNumId w:val="3"/>
  </w:num>
  <w:num w:numId="12" w16cid:durableId="1053775379">
    <w:abstractNumId w:val="17"/>
  </w:num>
  <w:num w:numId="13" w16cid:durableId="1822891917">
    <w:abstractNumId w:val="5"/>
  </w:num>
  <w:num w:numId="14" w16cid:durableId="313729611">
    <w:abstractNumId w:val="18"/>
  </w:num>
  <w:num w:numId="15" w16cid:durableId="725184737">
    <w:abstractNumId w:val="6"/>
  </w:num>
  <w:num w:numId="16" w16cid:durableId="234246935">
    <w:abstractNumId w:val="20"/>
  </w:num>
  <w:num w:numId="17" w16cid:durableId="1577932056">
    <w:abstractNumId w:val="12"/>
  </w:num>
  <w:num w:numId="18" w16cid:durableId="1610510142">
    <w:abstractNumId w:val="2"/>
  </w:num>
  <w:num w:numId="19" w16cid:durableId="139538339">
    <w:abstractNumId w:val="9"/>
  </w:num>
  <w:num w:numId="20" w16cid:durableId="195314748">
    <w:abstractNumId w:val="21"/>
  </w:num>
  <w:num w:numId="21" w16cid:durableId="1194537104">
    <w:abstractNumId w:val="15"/>
  </w:num>
  <w:num w:numId="22" w16cid:durableId="14033368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549"/>
    <w:rsid w:val="00007C94"/>
    <w:rsid w:val="0002204A"/>
    <w:rsid w:val="00027DAC"/>
    <w:rsid w:val="00030930"/>
    <w:rsid w:val="0003636C"/>
    <w:rsid w:val="0003793B"/>
    <w:rsid w:val="00047BAC"/>
    <w:rsid w:val="00051E21"/>
    <w:rsid w:val="0006581B"/>
    <w:rsid w:val="00067998"/>
    <w:rsid w:val="0008461B"/>
    <w:rsid w:val="000938EE"/>
    <w:rsid w:val="000A54E5"/>
    <w:rsid w:val="000B3C47"/>
    <w:rsid w:val="001101DE"/>
    <w:rsid w:val="001122EF"/>
    <w:rsid w:val="00122744"/>
    <w:rsid w:val="00123A1F"/>
    <w:rsid w:val="00127012"/>
    <w:rsid w:val="001328C7"/>
    <w:rsid w:val="00134B1A"/>
    <w:rsid w:val="00141D36"/>
    <w:rsid w:val="001435BE"/>
    <w:rsid w:val="00147B0A"/>
    <w:rsid w:val="00151449"/>
    <w:rsid w:val="001515C5"/>
    <w:rsid w:val="001B1795"/>
    <w:rsid w:val="001B3DA7"/>
    <w:rsid w:val="001E7C57"/>
    <w:rsid w:val="001F0915"/>
    <w:rsid w:val="001F16D3"/>
    <w:rsid w:val="001F7922"/>
    <w:rsid w:val="00202D47"/>
    <w:rsid w:val="0020755F"/>
    <w:rsid w:val="002122F9"/>
    <w:rsid w:val="00221788"/>
    <w:rsid w:val="00231F9D"/>
    <w:rsid w:val="00241ACF"/>
    <w:rsid w:val="00247247"/>
    <w:rsid w:val="00267775"/>
    <w:rsid w:val="002A1A8D"/>
    <w:rsid w:val="002A4B97"/>
    <w:rsid w:val="002B176D"/>
    <w:rsid w:val="002B1930"/>
    <w:rsid w:val="002B2162"/>
    <w:rsid w:val="002B2889"/>
    <w:rsid w:val="002B2AB9"/>
    <w:rsid w:val="002B7ADC"/>
    <w:rsid w:val="002C7C98"/>
    <w:rsid w:val="00301895"/>
    <w:rsid w:val="003056CB"/>
    <w:rsid w:val="00307CF2"/>
    <w:rsid w:val="00324716"/>
    <w:rsid w:val="003366A5"/>
    <w:rsid w:val="00347CE9"/>
    <w:rsid w:val="00356F7E"/>
    <w:rsid w:val="003610BA"/>
    <w:rsid w:val="0036319F"/>
    <w:rsid w:val="0037172B"/>
    <w:rsid w:val="003768F8"/>
    <w:rsid w:val="00382009"/>
    <w:rsid w:val="00387FDD"/>
    <w:rsid w:val="00392392"/>
    <w:rsid w:val="003B6236"/>
    <w:rsid w:val="003C566C"/>
    <w:rsid w:val="003D036B"/>
    <w:rsid w:val="003E142F"/>
    <w:rsid w:val="003E3445"/>
    <w:rsid w:val="004028F8"/>
    <w:rsid w:val="0041415C"/>
    <w:rsid w:val="00424555"/>
    <w:rsid w:val="0042747B"/>
    <w:rsid w:val="004502B7"/>
    <w:rsid w:val="004527C4"/>
    <w:rsid w:val="00463AA2"/>
    <w:rsid w:val="004932D0"/>
    <w:rsid w:val="0049615C"/>
    <w:rsid w:val="00496549"/>
    <w:rsid w:val="004A6634"/>
    <w:rsid w:val="004C1BAE"/>
    <w:rsid w:val="004C32BB"/>
    <w:rsid w:val="004D0785"/>
    <w:rsid w:val="004E30F1"/>
    <w:rsid w:val="004F78A9"/>
    <w:rsid w:val="00505A1A"/>
    <w:rsid w:val="005235AA"/>
    <w:rsid w:val="0053133B"/>
    <w:rsid w:val="00534D9F"/>
    <w:rsid w:val="0057383E"/>
    <w:rsid w:val="005A25F7"/>
    <w:rsid w:val="005A26CD"/>
    <w:rsid w:val="005A6686"/>
    <w:rsid w:val="005B5E96"/>
    <w:rsid w:val="005B7D92"/>
    <w:rsid w:val="005D5640"/>
    <w:rsid w:val="005D6BBC"/>
    <w:rsid w:val="005E12A0"/>
    <w:rsid w:val="005F4A9F"/>
    <w:rsid w:val="005F6256"/>
    <w:rsid w:val="00616BCE"/>
    <w:rsid w:val="00624DF2"/>
    <w:rsid w:val="00634E25"/>
    <w:rsid w:val="006422DD"/>
    <w:rsid w:val="006436DD"/>
    <w:rsid w:val="00644D6B"/>
    <w:rsid w:val="00653C93"/>
    <w:rsid w:val="00683D36"/>
    <w:rsid w:val="0069187C"/>
    <w:rsid w:val="00695321"/>
    <w:rsid w:val="006A4D78"/>
    <w:rsid w:val="006A7690"/>
    <w:rsid w:val="006C1A4A"/>
    <w:rsid w:val="006C3F28"/>
    <w:rsid w:val="007223A0"/>
    <w:rsid w:val="00733469"/>
    <w:rsid w:val="00733480"/>
    <w:rsid w:val="007634AB"/>
    <w:rsid w:val="0077727D"/>
    <w:rsid w:val="00795AD7"/>
    <w:rsid w:val="007A10A0"/>
    <w:rsid w:val="007B237E"/>
    <w:rsid w:val="007B23ED"/>
    <w:rsid w:val="007B623D"/>
    <w:rsid w:val="00803340"/>
    <w:rsid w:val="00804B4A"/>
    <w:rsid w:val="00804D0D"/>
    <w:rsid w:val="00805C73"/>
    <w:rsid w:val="00807F19"/>
    <w:rsid w:val="00817B81"/>
    <w:rsid w:val="008262D8"/>
    <w:rsid w:val="0085083E"/>
    <w:rsid w:val="00851AA8"/>
    <w:rsid w:val="00853E91"/>
    <w:rsid w:val="008570EB"/>
    <w:rsid w:val="00895631"/>
    <w:rsid w:val="008E01C3"/>
    <w:rsid w:val="008E727D"/>
    <w:rsid w:val="00905DF3"/>
    <w:rsid w:val="009200EB"/>
    <w:rsid w:val="00935A06"/>
    <w:rsid w:val="00945FE8"/>
    <w:rsid w:val="009614A2"/>
    <w:rsid w:val="0097735F"/>
    <w:rsid w:val="00983060"/>
    <w:rsid w:val="009928ED"/>
    <w:rsid w:val="009946EF"/>
    <w:rsid w:val="009A1D05"/>
    <w:rsid w:val="009A4548"/>
    <w:rsid w:val="009E0B29"/>
    <w:rsid w:val="009E32B3"/>
    <w:rsid w:val="009E6462"/>
    <w:rsid w:val="009F64DB"/>
    <w:rsid w:val="009F6AEA"/>
    <w:rsid w:val="00A35050"/>
    <w:rsid w:val="00A3746B"/>
    <w:rsid w:val="00A65337"/>
    <w:rsid w:val="00A839B6"/>
    <w:rsid w:val="00AA76B3"/>
    <w:rsid w:val="00AB03B4"/>
    <w:rsid w:val="00AB4753"/>
    <w:rsid w:val="00AC0353"/>
    <w:rsid w:val="00AD7809"/>
    <w:rsid w:val="00AE1619"/>
    <w:rsid w:val="00AF0712"/>
    <w:rsid w:val="00B03A92"/>
    <w:rsid w:val="00B06D87"/>
    <w:rsid w:val="00B1207A"/>
    <w:rsid w:val="00B206F0"/>
    <w:rsid w:val="00B2196F"/>
    <w:rsid w:val="00B22261"/>
    <w:rsid w:val="00B23763"/>
    <w:rsid w:val="00B24937"/>
    <w:rsid w:val="00B36533"/>
    <w:rsid w:val="00B46B42"/>
    <w:rsid w:val="00B50193"/>
    <w:rsid w:val="00B53CB8"/>
    <w:rsid w:val="00B57C27"/>
    <w:rsid w:val="00B757DC"/>
    <w:rsid w:val="00B968D5"/>
    <w:rsid w:val="00BF64ED"/>
    <w:rsid w:val="00C24057"/>
    <w:rsid w:val="00C241F5"/>
    <w:rsid w:val="00C50E77"/>
    <w:rsid w:val="00C55DDA"/>
    <w:rsid w:val="00C63D82"/>
    <w:rsid w:val="00C71691"/>
    <w:rsid w:val="00C77308"/>
    <w:rsid w:val="00C836C5"/>
    <w:rsid w:val="00C8641D"/>
    <w:rsid w:val="00C91785"/>
    <w:rsid w:val="00C94CE7"/>
    <w:rsid w:val="00CA3CB2"/>
    <w:rsid w:val="00CB659E"/>
    <w:rsid w:val="00CC159F"/>
    <w:rsid w:val="00D0045A"/>
    <w:rsid w:val="00D056E9"/>
    <w:rsid w:val="00D0586D"/>
    <w:rsid w:val="00D1072E"/>
    <w:rsid w:val="00D11D19"/>
    <w:rsid w:val="00D24EB4"/>
    <w:rsid w:val="00D32F61"/>
    <w:rsid w:val="00D34668"/>
    <w:rsid w:val="00D36F5E"/>
    <w:rsid w:val="00D84BC8"/>
    <w:rsid w:val="00D85DB7"/>
    <w:rsid w:val="00D927EF"/>
    <w:rsid w:val="00D976F3"/>
    <w:rsid w:val="00DB06E8"/>
    <w:rsid w:val="00DC346B"/>
    <w:rsid w:val="00DC60C4"/>
    <w:rsid w:val="00DC7322"/>
    <w:rsid w:val="00DD6B23"/>
    <w:rsid w:val="00DE4657"/>
    <w:rsid w:val="00DE7367"/>
    <w:rsid w:val="00DE73CB"/>
    <w:rsid w:val="00DF2EDE"/>
    <w:rsid w:val="00DF57AD"/>
    <w:rsid w:val="00DF5C20"/>
    <w:rsid w:val="00E029EB"/>
    <w:rsid w:val="00E041C7"/>
    <w:rsid w:val="00E15317"/>
    <w:rsid w:val="00E2059A"/>
    <w:rsid w:val="00E21055"/>
    <w:rsid w:val="00E42E6A"/>
    <w:rsid w:val="00E440AC"/>
    <w:rsid w:val="00E5644F"/>
    <w:rsid w:val="00E652B7"/>
    <w:rsid w:val="00E80904"/>
    <w:rsid w:val="00E87826"/>
    <w:rsid w:val="00E934AD"/>
    <w:rsid w:val="00EA4B3F"/>
    <w:rsid w:val="00EA618E"/>
    <w:rsid w:val="00EB77A4"/>
    <w:rsid w:val="00EC7F9D"/>
    <w:rsid w:val="00EC7FBE"/>
    <w:rsid w:val="00ED0BD4"/>
    <w:rsid w:val="00ED3E0A"/>
    <w:rsid w:val="00EE015A"/>
    <w:rsid w:val="00F008B8"/>
    <w:rsid w:val="00F06758"/>
    <w:rsid w:val="00F21723"/>
    <w:rsid w:val="00F72C92"/>
    <w:rsid w:val="00F82207"/>
    <w:rsid w:val="00F83210"/>
    <w:rsid w:val="00F8637B"/>
    <w:rsid w:val="00F9231B"/>
    <w:rsid w:val="00FB5327"/>
    <w:rsid w:val="00FD0FBE"/>
    <w:rsid w:val="00FD179B"/>
    <w:rsid w:val="00FD4311"/>
    <w:rsid w:val="00FD72A0"/>
    <w:rsid w:val="00FF15FB"/>
    <w:rsid w:val="00FF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27AAF"/>
  <w15:docId w15:val="{5798E07B-64B2-4A6C-B5DE-BB7B52BD6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en-US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link w:val="Heading1Char"/>
    <w:uiPriority w:val="9"/>
    <w:qFormat/>
    <w:rsid w:val="00E210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14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  <w:contextualSpacing/>
    </w:pPr>
  </w:style>
  <w:style w:type="character" w:styleId="Emphasis">
    <w:name w:val="Emphasis"/>
    <w:basedOn w:val="DefaultParagraphFont"/>
    <w:rPr>
      <w:i/>
      <w:iCs/>
    </w:rPr>
  </w:style>
  <w:style w:type="paragraph" w:styleId="NormalWeb">
    <w:name w:val="Normal (Web)"/>
    <w:basedOn w:val="Normal"/>
    <w:pPr>
      <w:suppressAutoHyphens w:val="0"/>
      <w:spacing w:before="100" w:after="100" w:line="240" w:lineRule="auto"/>
    </w:pPr>
    <w:rPr>
      <w:rFonts w:ascii="Times New Roman" w:eastAsia="Times New Roman" w:hAnsi="Times New Roman"/>
      <w:kern w:val="0"/>
      <w:sz w:val="24"/>
      <w:szCs w:val="24"/>
    </w:rPr>
  </w:style>
  <w:style w:type="character" w:styleId="Hyperlink">
    <w:name w:val="Hyperlink"/>
    <w:basedOn w:val="DefaultParagraphFont"/>
    <w:uiPriority w:val="99"/>
    <w:rPr>
      <w:color w:val="0563C1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210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5144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03636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878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826"/>
  </w:style>
  <w:style w:type="paragraph" w:styleId="Footer">
    <w:name w:val="footer"/>
    <w:basedOn w:val="Normal"/>
    <w:link w:val="FooterChar"/>
    <w:uiPriority w:val="99"/>
    <w:unhideWhenUsed/>
    <w:rsid w:val="00E878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826"/>
  </w:style>
  <w:style w:type="paragraph" w:styleId="TOCHeading">
    <w:name w:val="TOC Heading"/>
    <w:basedOn w:val="Heading1"/>
    <w:next w:val="Normal"/>
    <w:uiPriority w:val="39"/>
    <w:unhideWhenUsed/>
    <w:qFormat/>
    <w:rsid w:val="00634E25"/>
    <w:pPr>
      <w:suppressAutoHyphens w:val="0"/>
      <w:autoSpaceDN/>
      <w:spacing w:line="259" w:lineRule="auto"/>
      <w:outlineLvl w:val="9"/>
    </w:pPr>
    <w:rPr>
      <w:kern w:val="0"/>
    </w:rPr>
  </w:style>
  <w:style w:type="paragraph" w:styleId="TOC1">
    <w:name w:val="toc 1"/>
    <w:basedOn w:val="Normal"/>
    <w:next w:val="Normal"/>
    <w:autoRedefine/>
    <w:uiPriority w:val="39"/>
    <w:unhideWhenUsed/>
    <w:rsid w:val="00634E2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34E25"/>
    <w:pPr>
      <w:spacing w:after="100"/>
      <w:ind w:left="220"/>
    </w:pPr>
  </w:style>
  <w:style w:type="paragraph" w:styleId="Revision">
    <w:name w:val="Revision"/>
    <w:hidden/>
    <w:uiPriority w:val="99"/>
    <w:semiHidden/>
    <w:rsid w:val="00127012"/>
    <w:pPr>
      <w:autoSpaceDN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9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https://geoportal.un.org" TargetMode="External"/><Relationship Id="rId26" Type="http://schemas.openxmlformats.org/officeDocument/2006/relationships/hyperlink" Target="https://pro-ags4.dfs.un.org/arcgis/manager/%09%3e%3e%20" TargetMode="External"/><Relationship Id="rId21" Type="http://schemas.openxmlformats.org/officeDocument/2006/relationships/image" Target="media/image7.png"/><Relationship Id="rId34" Type="http://schemas.openxmlformats.org/officeDocument/2006/relationships/image" Target="media/image14.png"/><Relationship Id="rId7" Type="http://schemas.openxmlformats.org/officeDocument/2006/relationships/settings" Target="settings.xml"/><Relationship Id="rId12" Type="http://schemas.openxmlformats.org/officeDocument/2006/relationships/hyperlink" Target="https://geoportal.un.org/arcgis/portaladmin/machines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openxmlformats.org/officeDocument/2006/relationships/image" Target="media/image13.png"/><Relationship Id="rId2" Type="http://schemas.openxmlformats.org/officeDocument/2006/relationships/customXml" Target="../customXml/item2.xml"/><Relationship Id="rId16" Type="http://schemas.openxmlformats.org/officeDocument/2006/relationships/hyperlink" Target="https://geoportal.un.org/arcgis/portaladmin/machines" TargetMode="External"/><Relationship Id="rId20" Type="http://schemas.openxmlformats.org/officeDocument/2006/relationships/hyperlink" Target="https://pro-ags1.dfs.un.org/arcgis/manager/" TargetMode="External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pro-ags3.dfs.un.org/arcgis/manager/" TargetMode="External"/><Relationship Id="rId32" Type="http://schemas.openxmlformats.org/officeDocument/2006/relationships/hyperlink" Target="https://maps.uniteaware.un.org/Geocortex/Essentials/RestManager/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hyperlink" Target="https://pro-ags5.dfs.un.org/arcgis/manager/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image" Target="media/image1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hyperlink" Target="https://pro-ags2.dfs.un.org/arcgis/manager/" TargetMode="External"/><Relationship Id="rId27" Type="http://schemas.openxmlformats.org/officeDocument/2006/relationships/image" Target="media/image10.png"/><Relationship Id="rId30" Type="http://schemas.openxmlformats.org/officeDocument/2006/relationships/hyperlink" Target="https://pro-ags6.dfs.un.org/arcgis/manager/" TargetMode="External"/><Relationship Id="rId35" Type="http://schemas.openxmlformats.org/officeDocument/2006/relationships/footer" Target="foot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fa2914e-5ead-46a3-aab5-4b5c493adc4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399C2BBA085740A14491E9A9D44106" ma:contentTypeVersion="15" ma:contentTypeDescription="Create a new document." ma:contentTypeScope="" ma:versionID="2ffcd62f2e7f1e3b277f1feb864ef31a">
  <xsd:schema xmlns:xsd="http://www.w3.org/2001/XMLSchema" xmlns:xs="http://www.w3.org/2001/XMLSchema" xmlns:p="http://schemas.microsoft.com/office/2006/metadata/properties" xmlns:ns3="8fa2914e-5ead-46a3-aab5-4b5c493adc45" xmlns:ns4="5650b103-bc1a-4969-b29f-d478932b38ae" targetNamespace="http://schemas.microsoft.com/office/2006/metadata/properties" ma:root="true" ma:fieldsID="ecc8d6edf12642850b9d72894319e787" ns3:_="" ns4:_="">
    <xsd:import namespace="8fa2914e-5ead-46a3-aab5-4b5c493adc45"/>
    <xsd:import namespace="5650b103-bc1a-4969-b29f-d478932b38a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a2914e-5ead-46a3-aab5-4b5c493adc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0b103-bc1a-4969-b29f-d478932b38a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253607-1F7F-45F5-B987-5A58B7619C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EF45B0-B60A-463C-9DAF-6C2F61CB6A61}">
  <ds:schemaRefs>
    <ds:schemaRef ds:uri="http://schemas.microsoft.com/office/2006/metadata/properties"/>
    <ds:schemaRef ds:uri="http://schemas.microsoft.com/office/infopath/2007/PartnerControls"/>
    <ds:schemaRef ds:uri="8fa2914e-5ead-46a3-aab5-4b5c493adc45"/>
  </ds:schemaRefs>
</ds:datastoreItem>
</file>

<file path=customXml/itemProps3.xml><?xml version="1.0" encoding="utf-8"?>
<ds:datastoreItem xmlns:ds="http://schemas.openxmlformats.org/officeDocument/2006/customXml" ds:itemID="{BE8A8602-FFA4-4233-8120-AE3C7AD41F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63406F-A679-4530-AE87-B6B38E1963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a2914e-5ead-46a3-aab5-4b5c493adc45"/>
    <ds:schemaRef ds:uri="5650b103-bc1a-4969-b29f-d478932b38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b77875e-5908-45a0-9cb4-dec9ae074618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905</Words>
  <Characters>5163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KOKOTOVIC Snjezana</dc:creator>
  <dc:description/>
  <cp:lastModifiedBy>Carlos Rodrigo</cp:lastModifiedBy>
  <cp:revision>2</cp:revision>
  <dcterms:created xsi:type="dcterms:W3CDTF">2026-06-06T07:30:00Z</dcterms:created>
  <dcterms:modified xsi:type="dcterms:W3CDTF">2026-06-06T07:30:00Z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95f8ddb-c25f-497d-94ef-0e25e41810d1_Enabled">
    <vt:lpwstr>true</vt:lpwstr>
  </property>
  <property fmtid="{D5CDD505-2E9C-101B-9397-08002B2CF9AE}" pid="3" name="MSIP_Label_995f8ddb-c25f-497d-94ef-0e25e41810d1_SetDate">
    <vt:lpwstr>2023-06-20T07:34:54Z</vt:lpwstr>
  </property>
  <property fmtid="{D5CDD505-2E9C-101B-9397-08002B2CF9AE}" pid="4" name="MSIP_Label_995f8ddb-c25f-497d-94ef-0e25e41810d1_Method">
    <vt:lpwstr>Standard</vt:lpwstr>
  </property>
  <property fmtid="{D5CDD505-2E9C-101B-9397-08002B2CF9AE}" pid="5" name="MSIP_Label_995f8ddb-c25f-497d-94ef-0e25e41810d1_Name">
    <vt:lpwstr>UN Internal</vt:lpwstr>
  </property>
  <property fmtid="{D5CDD505-2E9C-101B-9397-08002B2CF9AE}" pid="6" name="MSIP_Label_995f8ddb-c25f-497d-94ef-0e25e41810d1_SiteId">
    <vt:lpwstr>a33def57-39f8-4005-93ed-e80266830257</vt:lpwstr>
  </property>
  <property fmtid="{D5CDD505-2E9C-101B-9397-08002B2CF9AE}" pid="7" name="MSIP_Label_995f8ddb-c25f-497d-94ef-0e25e41810d1_ActionId">
    <vt:lpwstr>c5ece8a9-4316-4f63-93ac-1812587d3b1b</vt:lpwstr>
  </property>
  <property fmtid="{D5CDD505-2E9C-101B-9397-08002B2CF9AE}" pid="8" name="MSIP_Label_995f8ddb-c25f-497d-94ef-0e25e41810d1_ContentBits">
    <vt:lpwstr>0</vt:lpwstr>
  </property>
  <property fmtid="{D5CDD505-2E9C-101B-9397-08002B2CF9AE}" pid="9" name="ContentTypeId">
    <vt:lpwstr>0x01010089399C2BBA085740A14491E9A9D44106</vt:lpwstr>
  </property>
</Properties>
</file>